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D13" w:rsidRPr="0034639C" w:rsidRDefault="00D52BCE" w:rsidP="00D52BCE">
      <w:pPr>
        <w:pStyle w:val="Sommario1"/>
        <w:spacing w:before="0" w:after="120" w:line="240" w:lineRule="auto"/>
        <w:ind w:left="567"/>
        <w:rPr>
          <w:rFonts w:ascii="Arial" w:hAnsi="Arial" w:cs="Arial"/>
        </w:rPr>
      </w:pPr>
      <w:bookmarkStart w:id="0" w:name="_Toc379779444"/>
      <w:r>
        <w:rPr>
          <w:rFonts w:ascii="Arial" w:hAnsi="Arial" w:cs="Arial"/>
        </w:rPr>
        <w:t>indice</w:t>
      </w:r>
    </w:p>
    <w:p w:rsidR="002C3D13" w:rsidRPr="00D52BCE" w:rsidRDefault="002C3D13" w:rsidP="00D52BCE">
      <w:pPr>
        <w:pStyle w:val="Sommario1"/>
        <w:spacing w:before="0" w:after="120" w:line="240" w:lineRule="auto"/>
        <w:jc w:val="both"/>
        <w:rPr>
          <w:rFonts w:ascii="Arial" w:hAnsi="Arial" w:cs="Arial"/>
          <w:b w:val="0"/>
          <w:sz w:val="20"/>
          <w:szCs w:val="20"/>
        </w:rPr>
      </w:pPr>
      <w:r w:rsidRPr="00D52BCE">
        <w:rPr>
          <w:rFonts w:ascii="Arial" w:hAnsi="Arial" w:cs="Arial"/>
          <w:b w:val="0"/>
          <w:sz w:val="20"/>
          <w:szCs w:val="20"/>
        </w:rPr>
        <w:t>0 MATRICE DELLE REVISIONI E LISTA DI DISTRIBUZIONE</w:t>
      </w:r>
    </w:p>
    <w:p w:rsidR="00D52BCE" w:rsidRPr="00D52BCE" w:rsidRDefault="003C14C6" w:rsidP="00D52BCE">
      <w:pPr>
        <w:pStyle w:val="Sommario1"/>
        <w:tabs>
          <w:tab w:val="left" w:pos="1418"/>
          <w:tab w:val="right" w:leader="dot" w:pos="9628"/>
        </w:tabs>
        <w:spacing w:before="0" w:after="120" w:line="240" w:lineRule="auto"/>
        <w:rPr>
          <w:rFonts w:eastAsiaTheme="minorEastAsia"/>
          <w:b w:val="0"/>
          <w:caps w:val="0"/>
          <w:noProof/>
          <w:sz w:val="20"/>
          <w:szCs w:val="20"/>
          <w:lang w:eastAsia="it-IT"/>
        </w:rPr>
      </w:pPr>
      <w:r w:rsidRPr="003C14C6">
        <w:rPr>
          <w:rFonts w:ascii="Arial" w:hAnsi="Arial" w:cs="Arial"/>
          <w:b w:val="0"/>
          <w:sz w:val="20"/>
          <w:szCs w:val="20"/>
        </w:rPr>
        <w:fldChar w:fldCharType="begin"/>
      </w:r>
      <w:r w:rsidR="002C3D13" w:rsidRPr="00D52BCE">
        <w:rPr>
          <w:rFonts w:ascii="Arial" w:hAnsi="Arial" w:cs="Arial"/>
          <w:b w:val="0"/>
          <w:sz w:val="20"/>
          <w:szCs w:val="20"/>
        </w:rPr>
        <w:instrText xml:space="preserve">TOC \o "1-3" \n </w:instrText>
      </w:r>
      <w:r w:rsidRPr="003C14C6">
        <w:rPr>
          <w:rFonts w:ascii="Arial" w:hAnsi="Arial" w:cs="Arial"/>
          <w:b w:val="0"/>
          <w:sz w:val="20"/>
          <w:szCs w:val="20"/>
        </w:rPr>
        <w:fldChar w:fldCharType="separate"/>
      </w:r>
      <w:r w:rsidR="00D52BCE" w:rsidRPr="00D52BCE">
        <w:rPr>
          <w:rFonts w:ascii="Arial" w:hAnsi="Arial" w:cs="Arial"/>
          <w:b w:val="0"/>
          <w:noProof/>
          <w:sz w:val="20"/>
          <w:szCs w:val="20"/>
        </w:rPr>
        <w:t>1.</w:t>
      </w:r>
      <w:r w:rsidR="00D52BCE" w:rsidRPr="00D52BCE">
        <w:rPr>
          <w:rFonts w:eastAsiaTheme="minorEastAsia"/>
          <w:b w:val="0"/>
          <w:caps w:val="0"/>
          <w:noProof/>
          <w:sz w:val="20"/>
          <w:szCs w:val="20"/>
          <w:lang w:eastAsia="it-IT"/>
        </w:rPr>
        <w:tab/>
      </w:r>
      <w:r w:rsidR="00D52BCE" w:rsidRPr="00D52BCE">
        <w:rPr>
          <w:rFonts w:ascii="Arial" w:hAnsi="Arial" w:cs="Arial"/>
          <w:b w:val="0"/>
          <w:noProof/>
          <w:sz w:val="20"/>
          <w:szCs w:val="20"/>
        </w:rPr>
        <w:t>SCOPO</w:t>
      </w:r>
    </w:p>
    <w:p w:rsidR="00D52BCE" w:rsidRPr="00D52BCE" w:rsidRDefault="00D52BCE" w:rsidP="00D52BCE">
      <w:pPr>
        <w:pStyle w:val="Sommario1"/>
        <w:tabs>
          <w:tab w:val="left" w:pos="1418"/>
          <w:tab w:val="right" w:leader="dot" w:pos="9628"/>
        </w:tabs>
        <w:spacing w:before="0" w:after="120" w:line="240" w:lineRule="auto"/>
        <w:rPr>
          <w:rFonts w:eastAsiaTheme="minorEastAsia"/>
          <w:b w:val="0"/>
          <w:caps w:val="0"/>
          <w:noProof/>
          <w:sz w:val="20"/>
          <w:szCs w:val="20"/>
          <w:lang w:eastAsia="it-IT"/>
        </w:rPr>
      </w:pPr>
      <w:r w:rsidRPr="00D52BCE">
        <w:rPr>
          <w:rFonts w:ascii="Arial" w:hAnsi="Arial" w:cs="Arial"/>
          <w:b w:val="0"/>
          <w:noProof/>
          <w:sz w:val="20"/>
          <w:szCs w:val="20"/>
        </w:rPr>
        <w:t>2.</w:t>
      </w:r>
      <w:r w:rsidRPr="00D52BCE">
        <w:rPr>
          <w:rFonts w:eastAsiaTheme="minorEastAsia"/>
          <w:b w:val="0"/>
          <w:caps w:val="0"/>
          <w:noProof/>
          <w:sz w:val="20"/>
          <w:szCs w:val="20"/>
          <w:lang w:eastAsia="it-IT"/>
        </w:rPr>
        <w:tab/>
      </w:r>
      <w:r w:rsidRPr="00D52BCE">
        <w:rPr>
          <w:rFonts w:ascii="Arial" w:hAnsi="Arial" w:cs="Arial"/>
          <w:b w:val="0"/>
          <w:noProof/>
          <w:sz w:val="20"/>
          <w:szCs w:val="20"/>
        </w:rPr>
        <w:t>CAMPO DI APPLICAZIONE</w:t>
      </w:r>
    </w:p>
    <w:p w:rsidR="00D52BCE" w:rsidRPr="00D52BCE" w:rsidRDefault="00D52BCE" w:rsidP="00D52BCE">
      <w:pPr>
        <w:pStyle w:val="Sommario1"/>
        <w:tabs>
          <w:tab w:val="left" w:pos="1418"/>
          <w:tab w:val="right" w:leader="dot" w:pos="9628"/>
        </w:tabs>
        <w:spacing w:before="0" w:after="120" w:line="240" w:lineRule="auto"/>
        <w:rPr>
          <w:rFonts w:eastAsiaTheme="minorEastAsia"/>
          <w:b w:val="0"/>
          <w:caps w:val="0"/>
          <w:noProof/>
          <w:sz w:val="20"/>
          <w:szCs w:val="20"/>
          <w:lang w:eastAsia="it-IT"/>
        </w:rPr>
      </w:pPr>
      <w:r w:rsidRPr="00D52BCE">
        <w:rPr>
          <w:rFonts w:ascii="Arial" w:hAnsi="Arial" w:cs="Arial"/>
          <w:b w:val="0"/>
          <w:noProof/>
          <w:sz w:val="20"/>
          <w:szCs w:val="20"/>
        </w:rPr>
        <w:t>3.</w:t>
      </w:r>
      <w:r w:rsidRPr="00D52BCE">
        <w:rPr>
          <w:rFonts w:eastAsiaTheme="minorEastAsia"/>
          <w:b w:val="0"/>
          <w:caps w:val="0"/>
          <w:noProof/>
          <w:sz w:val="20"/>
          <w:szCs w:val="20"/>
          <w:lang w:eastAsia="it-IT"/>
        </w:rPr>
        <w:tab/>
      </w:r>
      <w:r w:rsidRPr="00D52BCE">
        <w:rPr>
          <w:rFonts w:ascii="Arial" w:hAnsi="Arial" w:cs="Arial"/>
          <w:b w:val="0"/>
          <w:noProof/>
          <w:sz w:val="20"/>
          <w:szCs w:val="20"/>
        </w:rPr>
        <w:t>DEFINIZIONI / ABBREVIAZIONI</w:t>
      </w:r>
    </w:p>
    <w:p w:rsidR="00D52BCE" w:rsidRPr="00D52BCE" w:rsidRDefault="00D52BCE" w:rsidP="00D52BCE">
      <w:pPr>
        <w:pStyle w:val="Sommario1"/>
        <w:tabs>
          <w:tab w:val="left" w:pos="1418"/>
          <w:tab w:val="right" w:leader="dot" w:pos="9628"/>
        </w:tabs>
        <w:spacing w:before="0" w:after="120" w:line="240" w:lineRule="auto"/>
        <w:rPr>
          <w:rFonts w:eastAsiaTheme="minorEastAsia"/>
          <w:b w:val="0"/>
          <w:caps w:val="0"/>
          <w:noProof/>
          <w:sz w:val="20"/>
          <w:szCs w:val="20"/>
          <w:lang w:eastAsia="it-IT"/>
        </w:rPr>
      </w:pPr>
      <w:r w:rsidRPr="00D52BCE">
        <w:rPr>
          <w:rFonts w:ascii="Arial" w:hAnsi="Arial" w:cs="Arial"/>
          <w:b w:val="0"/>
          <w:noProof/>
          <w:sz w:val="20"/>
          <w:szCs w:val="20"/>
        </w:rPr>
        <w:t>4.</w:t>
      </w:r>
      <w:r w:rsidRPr="00D52BCE">
        <w:rPr>
          <w:rFonts w:eastAsiaTheme="minorEastAsia"/>
          <w:b w:val="0"/>
          <w:caps w:val="0"/>
          <w:noProof/>
          <w:sz w:val="20"/>
          <w:szCs w:val="20"/>
          <w:lang w:eastAsia="it-IT"/>
        </w:rPr>
        <w:tab/>
      </w:r>
      <w:r w:rsidRPr="00D52BCE">
        <w:rPr>
          <w:rFonts w:ascii="Arial" w:hAnsi="Arial" w:cs="Arial"/>
          <w:b w:val="0"/>
          <w:noProof/>
          <w:sz w:val="20"/>
          <w:szCs w:val="20"/>
        </w:rPr>
        <w:t>PROCEDURA</w:t>
      </w:r>
    </w:p>
    <w:p w:rsidR="00D52BCE" w:rsidRPr="00D52BCE" w:rsidRDefault="00D52BCE" w:rsidP="00D52BCE">
      <w:pPr>
        <w:pStyle w:val="Sommario1"/>
        <w:tabs>
          <w:tab w:val="left" w:pos="1418"/>
          <w:tab w:val="right" w:leader="dot" w:pos="9628"/>
        </w:tabs>
        <w:spacing w:before="0" w:after="0" w:line="240" w:lineRule="auto"/>
        <w:ind w:left="709"/>
        <w:rPr>
          <w:rFonts w:eastAsiaTheme="minorEastAsia"/>
          <w:b w:val="0"/>
          <w:caps w:val="0"/>
          <w:noProof/>
          <w:sz w:val="20"/>
          <w:szCs w:val="20"/>
          <w:lang w:eastAsia="it-IT"/>
        </w:rPr>
      </w:pPr>
      <w:r w:rsidRPr="00D52BCE">
        <w:rPr>
          <w:b w:val="0"/>
          <w:noProof/>
          <w:sz w:val="20"/>
          <w:szCs w:val="20"/>
        </w:rPr>
        <w:t>4.1.</w:t>
      </w:r>
      <w:r w:rsidRPr="00D52BCE">
        <w:rPr>
          <w:rFonts w:eastAsiaTheme="minorEastAsia"/>
          <w:b w:val="0"/>
          <w:caps w:val="0"/>
          <w:noProof/>
          <w:sz w:val="20"/>
          <w:szCs w:val="20"/>
          <w:lang w:eastAsia="it-IT"/>
        </w:rPr>
        <w:tab/>
      </w:r>
      <w:r w:rsidRPr="00D52BCE">
        <w:rPr>
          <w:b w:val="0"/>
          <w:noProof/>
          <w:sz w:val="20"/>
          <w:szCs w:val="20"/>
        </w:rPr>
        <w:t>GENERALITA’</w:t>
      </w:r>
    </w:p>
    <w:p w:rsidR="00D52BCE" w:rsidRPr="00D52BCE" w:rsidRDefault="00D52BCE" w:rsidP="00D52BCE">
      <w:pPr>
        <w:pStyle w:val="Sommario1"/>
        <w:tabs>
          <w:tab w:val="left" w:pos="1418"/>
          <w:tab w:val="right" w:leader="dot" w:pos="9628"/>
        </w:tabs>
        <w:spacing w:before="0" w:after="0" w:line="240" w:lineRule="auto"/>
        <w:ind w:left="709"/>
        <w:rPr>
          <w:rFonts w:eastAsiaTheme="minorEastAsia"/>
          <w:b w:val="0"/>
          <w:caps w:val="0"/>
          <w:noProof/>
          <w:sz w:val="20"/>
          <w:szCs w:val="20"/>
          <w:lang w:eastAsia="it-IT"/>
        </w:rPr>
      </w:pPr>
      <w:r w:rsidRPr="00D52BCE">
        <w:rPr>
          <w:b w:val="0"/>
          <w:noProof/>
          <w:sz w:val="20"/>
          <w:szCs w:val="20"/>
        </w:rPr>
        <w:t>4.2.</w:t>
      </w:r>
      <w:r w:rsidRPr="00D52BCE">
        <w:rPr>
          <w:rFonts w:eastAsiaTheme="minorEastAsia"/>
          <w:b w:val="0"/>
          <w:caps w:val="0"/>
          <w:noProof/>
          <w:sz w:val="20"/>
          <w:szCs w:val="20"/>
          <w:lang w:eastAsia="it-IT"/>
        </w:rPr>
        <w:tab/>
      </w:r>
      <w:r w:rsidRPr="00D52BCE">
        <w:rPr>
          <w:b w:val="0"/>
          <w:noProof/>
          <w:sz w:val="20"/>
          <w:szCs w:val="20"/>
        </w:rPr>
        <w:t>PIANIFICAZIONE DELL’ATTIVITÀ CHIRURGICA</w:t>
      </w:r>
    </w:p>
    <w:p w:rsidR="00D52BCE" w:rsidRPr="00D52BCE" w:rsidRDefault="00D52BCE" w:rsidP="00D52BCE">
      <w:pPr>
        <w:pStyle w:val="Sommario1"/>
        <w:tabs>
          <w:tab w:val="left" w:pos="1418"/>
          <w:tab w:val="right" w:leader="dot" w:pos="9628"/>
        </w:tabs>
        <w:spacing w:before="0" w:after="0" w:line="240" w:lineRule="auto"/>
        <w:ind w:left="709"/>
        <w:rPr>
          <w:rFonts w:eastAsiaTheme="minorEastAsia"/>
          <w:b w:val="0"/>
          <w:caps w:val="0"/>
          <w:noProof/>
          <w:sz w:val="20"/>
          <w:szCs w:val="20"/>
          <w:lang w:eastAsia="it-IT"/>
        </w:rPr>
      </w:pPr>
      <w:r w:rsidRPr="00D52BCE">
        <w:rPr>
          <w:b w:val="0"/>
          <w:noProof/>
          <w:sz w:val="20"/>
          <w:szCs w:val="20"/>
        </w:rPr>
        <w:t>4.3.</w:t>
      </w:r>
      <w:r w:rsidRPr="00D52BCE">
        <w:rPr>
          <w:rFonts w:eastAsiaTheme="minorEastAsia"/>
          <w:b w:val="0"/>
          <w:caps w:val="0"/>
          <w:noProof/>
          <w:sz w:val="20"/>
          <w:szCs w:val="20"/>
          <w:lang w:eastAsia="it-IT"/>
        </w:rPr>
        <w:tab/>
      </w:r>
      <w:r w:rsidRPr="00D52BCE">
        <w:rPr>
          <w:b w:val="0"/>
          <w:noProof/>
          <w:sz w:val="20"/>
          <w:szCs w:val="20"/>
        </w:rPr>
        <w:t>LINEE GUIDA PER UN CORRETTO UTILIZZO DEL BLOCCO OPERATORIO.</w:t>
      </w:r>
    </w:p>
    <w:p w:rsidR="00D52BCE" w:rsidRPr="00D52BCE" w:rsidRDefault="00D52BCE" w:rsidP="00D52BCE">
      <w:pPr>
        <w:pStyle w:val="Sommario1"/>
        <w:tabs>
          <w:tab w:val="left" w:pos="1418"/>
          <w:tab w:val="right" w:leader="dot" w:pos="9628"/>
        </w:tabs>
        <w:spacing w:before="0" w:after="0" w:line="240" w:lineRule="auto"/>
        <w:ind w:left="709"/>
        <w:rPr>
          <w:rFonts w:eastAsiaTheme="minorEastAsia"/>
          <w:b w:val="0"/>
          <w:caps w:val="0"/>
          <w:noProof/>
          <w:sz w:val="20"/>
          <w:szCs w:val="20"/>
          <w:lang w:eastAsia="it-IT"/>
        </w:rPr>
      </w:pPr>
      <w:r w:rsidRPr="00D52BCE">
        <w:rPr>
          <w:b w:val="0"/>
          <w:noProof/>
          <w:sz w:val="20"/>
          <w:szCs w:val="20"/>
        </w:rPr>
        <w:t>4.4.</w:t>
      </w:r>
      <w:r w:rsidRPr="00D52BCE">
        <w:rPr>
          <w:rFonts w:eastAsiaTheme="minorEastAsia"/>
          <w:b w:val="0"/>
          <w:caps w:val="0"/>
          <w:noProof/>
          <w:sz w:val="20"/>
          <w:szCs w:val="20"/>
          <w:lang w:eastAsia="it-IT"/>
        </w:rPr>
        <w:tab/>
      </w:r>
      <w:r w:rsidRPr="00D52BCE">
        <w:rPr>
          <w:b w:val="0"/>
          <w:noProof/>
          <w:sz w:val="20"/>
          <w:szCs w:val="20"/>
        </w:rPr>
        <w:t>ACCOGLIENZA E PRESA IN CARICO DEL PAZIENTE, ESECUZIONE DELL’INTERVENTO CHIRURGICO, DIMISSIONE DEL PAZIENTE</w:t>
      </w:r>
    </w:p>
    <w:p w:rsidR="00D52BCE" w:rsidRPr="00D52BCE" w:rsidRDefault="00D52BCE" w:rsidP="00D52BCE">
      <w:pPr>
        <w:pStyle w:val="Sommario1"/>
        <w:tabs>
          <w:tab w:val="left" w:pos="1418"/>
          <w:tab w:val="right" w:leader="dot" w:pos="9628"/>
        </w:tabs>
        <w:spacing w:before="0" w:after="0" w:line="240" w:lineRule="auto"/>
        <w:ind w:left="709"/>
        <w:rPr>
          <w:rFonts w:eastAsiaTheme="minorEastAsia"/>
          <w:b w:val="0"/>
          <w:caps w:val="0"/>
          <w:noProof/>
          <w:sz w:val="20"/>
          <w:szCs w:val="20"/>
          <w:lang w:eastAsia="it-IT"/>
        </w:rPr>
      </w:pPr>
      <w:r w:rsidRPr="00D52BCE">
        <w:rPr>
          <w:b w:val="0"/>
          <w:noProof/>
          <w:sz w:val="20"/>
          <w:szCs w:val="20"/>
        </w:rPr>
        <w:t>4.5.</w:t>
      </w:r>
      <w:r w:rsidRPr="00D52BCE">
        <w:rPr>
          <w:rFonts w:eastAsiaTheme="minorEastAsia"/>
          <w:b w:val="0"/>
          <w:caps w:val="0"/>
          <w:noProof/>
          <w:sz w:val="20"/>
          <w:szCs w:val="20"/>
          <w:lang w:eastAsia="it-IT"/>
        </w:rPr>
        <w:tab/>
      </w:r>
      <w:r w:rsidRPr="00D52BCE">
        <w:rPr>
          <w:b w:val="0"/>
          <w:noProof/>
          <w:sz w:val="20"/>
          <w:szCs w:val="20"/>
        </w:rPr>
        <w:t>REGISTRAZIONE DEGLI INTERVENTI CHIRURGICI</w:t>
      </w:r>
    </w:p>
    <w:p w:rsidR="00D52BCE" w:rsidRPr="00D52BCE" w:rsidRDefault="00D52BCE" w:rsidP="00D52BCE">
      <w:pPr>
        <w:pStyle w:val="Sommario1"/>
        <w:tabs>
          <w:tab w:val="left" w:pos="1418"/>
          <w:tab w:val="right" w:leader="dot" w:pos="9628"/>
        </w:tabs>
        <w:spacing w:before="0" w:after="0" w:line="240" w:lineRule="auto"/>
        <w:ind w:left="709"/>
        <w:rPr>
          <w:rFonts w:eastAsiaTheme="minorEastAsia"/>
          <w:b w:val="0"/>
          <w:caps w:val="0"/>
          <w:noProof/>
          <w:sz w:val="20"/>
          <w:szCs w:val="20"/>
          <w:lang w:eastAsia="it-IT"/>
        </w:rPr>
      </w:pPr>
      <w:r w:rsidRPr="00D52BCE">
        <w:rPr>
          <w:b w:val="0"/>
          <w:noProof/>
          <w:sz w:val="20"/>
          <w:szCs w:val="20"/>
        </w:rPr>
        <w:t>4.6.</w:t>
      </w:r>
      <w:r w:rsidRPr="00D52BCE">
        <w:rPr>
          <w:rFonts w:eastAsiaTheme="minorEastAsia"/>
          <w:b w:val="0"/>
          <w:caps w:val="0"/>
          <w:noProof/>
          <w:sz w:val="20"/>
          <w:szCs w:val="20"/>
          <w:lang w:eastAsia="it-IT"/>
        </w:rPr>
        <w:tab/>
      </w:r>
      <w:r w:rsidRPr="00D52BCE">
        <w:rPr>
          <w:b w:val="0"/>
          <w:noProof/>
          <w:sz w:val="20"/>
          <w:szCs w:val="20"/>
        </w:rPr>
        <w:t>COMPORTAMENTO IN SALA OPERATORIA</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4.6.1.</w:t>
      </w:r>
      <w:r w:rsidRPr="00D52BCE">
        <w:rPr>
          <w:rFonts w:eastAsiaTheme="minorEastAsia"/>
          <w:b w:val="0"/>
          <w:caps w:val="0"/>
          <w:noProof/>
          <w:sz w:val="20"/>
          <w:szCs w:val="20"/>
          <w:lang w:eastAsia="it-IT"/>
        </w:rPr>
        <w:tab/>
      </w:r>
      <w:r w:rsidRPr="00D52BCE">
        <w:rPr>
          <w:b w:val="0"/>
          <w:noProof/>
          <w:sz w:val="20"/>
          <w:szCs w:val="20"/>
        </w:rPr>
        <w:t>ACCESSO DEL PERSONALE E DI EVENTUALI VISITATAORI AUTORIZZATI: ZONA FILTRO</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4.6.2.</w:t>
      </w:r>
      <w:r w:rsidRPr="00D52BCE">
        <w:rPr>
          <w:rFonts w:eastAsiaTheme="minorEastAsia"/>
          <w:b w:val="0"/>
          <w:caps w:val="0"/>
          <w:noProof/>
          <w:sz w:val="20"/>
          <w:szCs w:val="20"/>
          <w:lang w:eastAsia="it-IT"/>
        </w:rPr>
        <w:tab/>
      </w:r>
      <w:r w:rsidRPr="00D52BCE">
        <w:rPr>
          <w:b w:val="0"/>
          <w:noProof/>
          <w:sz w:val="20"/>
          <w:szCs w:val="20"/>
        </w:rPr>
        <w:t>PREPARAZIONE DELL’ÉQUIPE CHIRURGICA</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4.6.3.</w:t>
      </w:r>
      <w:r w:rsidRPr="00D52BCE">
        <w:rPr>
          <w:rFonts w:eastAsiaTheme="minorEastAsia"/>
          <w:b w:val="0"/>
          <w:caps w:val="0"/>
          <w:noProof/>
          <w:sz w:val="20"/>
          <w:szCs w:val="20"/>
          <w:lang w:eastAsia="it-IT"/>
        </w:rPr>
        <w:tab/>
      </w:r>
      <w:r w:rsidRPr="00D52BCE">
        <w:rPr>
          <w:b w:val="0"/>
          <w:noProof/>
          <w:sz w:val="20"/>
          <w:szCs w:val="20"/>
        </w:rPr>
        <w:t>PREPARAZIONE DEL CAMPO OPERATORIO</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4.6.4.</w:t>
      </w:r>
      <w:r w:rsidRPr="00D52BCE">
        <w:rPr>
          <w:rFonts w:eastAsiaTheme="minorEastAsia"/>
          <w:b w:val="0"/>
          <w:caps w:val="0"/>
          <w:noProof/>
          <w:sz w:val="20"/>
          <w:szCs w:val="20"/>
          <w:lang w:eastAsia="it-IT"/>
        </w:rPr>
        <w:tab/>
      </w:r>
      <w:r w:rsidRPr="00D52BCE">
        <w:rPr>
          <w:b w:val="0"/>
          <w:noProof/>
          <w:sz w:val="20"/>
          <w:szCs w:val="20"/>
        </w:rPr>
        <w:t>LO STRUMENTARIO CHIRURGICO</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4.6.5.</w:t>
      </w:r>
      <w:r w:rsidRPr="00D52BCE">
        <w:rPr>
          <w:rFonts w:eastAsiaTheme="minorEastAsia"/>
          <w:b w:val="0"/>
          <w:caps w:val="0"/>
          <w:noProof/>
          <w:sz w:val="20"/>
          <w:szCs w:val="20"/>
          <w:lang w:eastAsia="it-IT"/>
        </w:rPr>
        <w:tab/>
      </w:r>
      <w:r w:rsidRPr="00D52BCE">
        <w:rPr>
          <w:b w:val="0"/>
          <w:noProof/>
          <w:sz w:val="20"/>
          <w:szCs w:val="20"/>
        </w:rPr>
        <w:t>L’AMBIENTE E LA PULIZIA</w:t>
      </w:r>
    </w:p>
    <w:p w:rsidR="00D52BCE" w:rsidRPr="00D52BCE" w:rsidRDefault="00D52BCE" w:rsidP="00D52BCE">
      <w:pPr>
        <w:pStyle w:val="Sommario1"/>
        <w:tabs>
          <w:tab w:val="left" w:pos="1418"/>
          <w:tab w:val="right" w:leader="dot" w:pos="9628"/>
        </w:tabs>
        <w:spacing w:before="0" w:after="0" w:line="240" w:lineRule="auto"/>
        <w:ind w:left="709"/>
        <w:rPr>
          <w:rFonts w:eastAsiaTheme="minorEastAsia"/>
          <w:b w:val="0"/>
          <w:caps w:val="0"/>
          <w:noProof/>
          <w:sz w:val="20"/>
          <w:szCs w:val="20"/>
          <w:lang w:eastAsia="it-IT"/>
        </w:rPr>
      </w:pPr>
      <w:r w:rsidRPr="00D52BCE">
        <w:rPr>
          <w:b w:val="0"/>
          <w:noProof/>
          <w:sz w:val="20"/>
          <w:szCs w:val="20"/>
        </w:rPr>
        <w:t>4.7.</w:t>
      </w:r>
      <w:r w:rsidRPr="00D52BCE">
        <w:rPr>
          <w:rFonts w:eastAsiaTheme="minorEastAsia"/>
          <w:b w:val="0"/>
          <w:caps w:val="0"/>
          <w:noProof/>
          <w:sz w:val="20"/>
          <w:szCs w:val="20"/>
          <w:lang w:eastAsia="it-IT"/>
        </w:rPr>
        <w:tab/>
      </w:r>
      <w:r w:rsidRPr="00D52BCE">
        <w:rPr>
          <w:b w:val="0"/>
          <w:noProof/>
          <w:sz w:val="20"/>
          <w:szCs w:val="20"/>
        </w:rPr>
        <w:t>IDENTIFICAZIONE DEI PERCORSI</w:t>
      </w:r>
    </w:p>
    <w:p w:rsidR="00D52BCE" w:rsidRPr="00D52BCE" w:rsidRDefault="00D52BCE" w:rsidP="00D52BCE">
      <w:pPr>
        <w:pStyle w:val="Sommario1"/>
        <w:tabs>
          <w:tab w:val="left" w:pos="1418"/>
          <w:tab w:val="right" w:leader="dot" w:pos="9628"/>
        </w:tabs>
        <w:spacing w:before="0" w:after="0" w:line="240" w:lineRule="auto"/>
        <w:ind w:left="709"/>
        <w:rPr>
          <w:rFonts w:eastAsiaTheme="minorEastAsia"/>
          <w:b w:val="0"/>
          <w:caps w:val="0"/>
          <w:noProof/>
          <w:sz w:val="20"/>
          <w:szCs w:val="20"/>
          <w:lang w:eastAsia="it-IT"/>
        </w:rPr>
      </w:pPr>
      <w:r w:rsidRPr="00D52BCE">
        <w:rPr>
          <w:b w:val="0"/>
          <w:noProof/>
          <w:sz w:val="20"/>
          <w:szCs w:val="20"/>
        </w:rPr>
        <w:t>4.8.</w:t>
      </w:r>
      <w:r w:rsidRPr="00D52BCE">
        <w:rPr>
          <w:rFonts w:eastAsiaTheme="minorEastAsia"/>
          <w:b w:val="0"/>
          <w:caps w:val="0"/>
          <w:noProof/>
          <w:sz w:val="20"/>
          <w:szCs w:val="20"/>
          <w:lang w:eastAsia="it-IT"/>
        </w:rPr>
        <w:tab/>
      </w:r>
      <w:r w:rsidRPr="00D52BCE">
        <w:rPr>
          <w:b w:val="0"/>
          <w:noProof/>
          <w:sz w:val="20"/>
          <w:szCs w:val="20"/>
        </w:rPr>
        <w:t>CONTROLLO DELL’APPARECCHIO DI ANESTESIA</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4.8.1.</w:t>
      </w:r>
      <w:r w:rsidRPr="00D52BCE">
        <w:rPr>
          <w:rFonts w:eastAsiaTheme="minorEastAsia"/>
          <w:b w:val="0"/>
          <w:caps w:val="0"/>
          <w:noProof/>
          <w:sz w:val="20"/>
          <w:szCs w:val="20"/>
          <w:lang w:eastAsia="it-IT"/>
        </w:rPr>
        <w:tab/>
      </w:r>
      <w:r w:rsidRPr="00D52BCE">
        <w:rPr>
          <w:b w:val="0"/>
          <w:noProof/>
          <w:sz w:val="20"/>
          <w:szCs w:val="20"/>
        </w:rPr>
        <w:t>COLLEGAMENTI ELETTRICI</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4.8.2.</w:t>
      </w:r>
      <w:r w:rsidRPr="00D52BCE">
        <w:rPr>
          <w:rFonts w:eastAsiaTheme="minorEastAsia"/>
          <w:b w:val="0"/>
          <w:caps w:val="0"/>
          <w:noProof/>
          <w:sz w:val="20"/>
          <w:szCs w:val="20"/>
          <w:lang w:eastAsia="it-IT"/>
        </w:rPr>
        <w:tab/>
      </w:r>
      <w:r w:rsidRPr="00D52BCE">
        <w:rPr>
          <w:b w:val="0"/>
          <w:noProof/>
          <w:sz w:val="20"/>
          <w:szCs w:val="20"/>
        </w:rPr>
        <w:t>COLLEGAMENTO DEI GAS ALL’IMPIANTO CENTRALIZZATO</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4.8.3.</w:t>
      </w:r>
      <w:r w:rsidRPr="00D52BCE">
        <w:rPr>
          <w:rFonts w:eastAsiaTheme="minorEastAsia"/>
          <w:b w:val="0"/>
          <w:caps w:val="0"/>
          <w:noProof/>
          <w:sz w:val="20"/>
          <w:szCs w:val="20"/>
          <w:lang w:eastAsia="it-IT"/>
        </w:rPr>
        <w:tab/>
      </w:r>
      <w:r w:rsidRPr="00D52BCE">
        <w:rPr>
          <w:b w:val="0"/>
          <w:noProof/>
          <w:sz w:val="20"/>
          <w:szCs w:val="20"/>
        </w:rPr>
        <w:t>CONTROLLO DEL GAS EROGATO</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4.8.4.</w:t>
      </w:r>
      <w:r w:rsidRPr="00D52BCE">
        <w:rPr>
          <w:rFonts w:eastAsiaTheme="minorEastAsia"/>
          <w:b w:val="0"/>
          <w:caps w:val="0"/>
          <w:noProof/>
          <w:sz w:val="20"/>
          <w:szCs w:val="20"/>
          <w:lang w:eastAsia="it-IT"/>
        </w:rPr>
        <w:tab/>
      </w:r>
      <w:r w:rsidRPr="00D52BCE">
        <w:rPr>
          <w:b w:val="0"/>
          <w:noProof/>
          <w:sz w:val="20"/>
          <w:szCs w:val="20"/>
        </w:rPr>
        <w:t>FLUSSOMETRI</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4.8.5.</w:t>
      </w:r>
      <w:r w:rsidRPr="00D52BCE">
        <w:rPr>
          <w:rFonts w:eastAsiaTheme="minorEastAsia"/>
          <w:b w:val="0"/>
          <w:caps w:val="0"/>
          <w:noProof/>
          <w:sz w:val="20"/>
          <w:szCs w:val="20"/>
          <w:lang w:eastAsia="it-IT"/>
        </w:rPr>
        <w:tab/>
      </w:r>
      <w:r w:rsidRPr="00D52BCE">
        <w:rPr>
          <w:b w:val="0"/>
          <w:noProof/>
          <w:sz w:val="20"/>
          <w:szCs w:val="20"/>
        </w:rPr>
        <w:t>EVAPORATORI</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4.8.6.</w:t>
      </w:r>
      <w:r w:rsidRPr="00D52BCE">
        <w:rPr>
          <w:rFonts w:eastAsiaTheme="minorEastAsia"/>
          <w:b w:val="0"/>
          <w:caps w:val="0"/>
          <w:noProof/>
          <w:sz w:val="20"/>
          <w:szCs w:val="20"/>
          <w:lang w:eastAsia="it-IT"/>
        </w:rPr>
        <w:tab/>
      </w:r>
      <w:r w:rsidRPr="00D52BCE">
        <w:rPr>
          <w:b w:val="0"/>
          <w:noProof/>
          <w:sz w:val="20"/>
          <w:szCs w:val="20"/>
        </w:rPr>
        <w:t>OSSIGENO DI EMERGENZA</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4.8.7.</w:t>
      </w:r>
      <w:r w:rsidRPr="00D52BCE">
        <w:rPr>
          <w:rFonts w:eastAsiaTheme="minorEastAsia"/>
          <w:b w:val="0"/>
          <w:caps w:val="0"/>
          <w:noProof/>
          <w:sz w:val="20"/>
          <w:szCs w:val="20"/>
          <w:lang w:eastAsia="it-IT"/>
        </w:rPr>
        <w:tab/>
      </w:r>
      <w:r w:rsidRPr="00D52BCE">
        <w:rPr>
          <w:b w:val="0"/>
          <w:noProof/>
          <w:sz w:val="20"/>
          <w:szCs w:val="20"/>
        </w:rPr>
        <w:t>PREPARAZIONE DEL CIRCUITO</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4.8.8.</w:t>
      </w:r>
      <w:r w:rsidRPr="00D52BCE">
        <w:rPr>
          <w:rFonts w:eastAsiaTheme="minorEastAsia"/>
          <w:b w:val="0"/>
          <w:caps w:val="0"/>
          <w:noProof/>
          <w:sz w:val="20"/>
          <w:szCs w:val="20"/>
          <w:lang w:eastAsia="it-IT"/>
        </w:rPr>
        <w:tab/>
      </w:r>
      <w:r w:rsidRPr="00D52BCE">
        <w:rPr>
          <w:b w:val="0"/>
          <w:noProof/>
          <w:sz w:val="20"/>
          <w:szCs w:val="20"/>
        </w:rPr>
        <w:t>VENTILATORE</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4.8.9.</w:t>
      </w:r>
      <w:r w:rsidRPr="00D52BCE">
        <w:rPr>
          <w:rFonts w:eastAsiaTheme="minorEastAsia"/>
          <w:b w:val="0"/>
          <w:caps w:val="0"/>
          <w:noProof/>
          <w:sz w:val="20"/>
          <w:szCs w:val="20"/>
          <w:lang w:eastAsia="it-IT"/>
        </w:rPr>
        <w:tab/>
      </w:r>
      <w:r w:rsidRPr="00D52BCE">
        <w:rPr>
          <w:b w:val="0"/>
          <w:noProof/>
          <w:sz w:val="20"/>
          <w:szCs w:val="20"/>
        </w:rPr>
        <w:t>SISTEMA DI EVACUAZIONE DEI GAS ANESTETICI</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4.8.10.</w:t>
      </w:r>
      <w:r w:rsidRPr="00D52BCE">
        <w:rPr>
          <w:rFonts w:eastAsiaTheme="minorEastAsia"/>
          <w:b w:val="0"/>
          <w:caps w:val="0"/>
          <w:noProof/>
          <w:sz w:val="20"/>
          <w:szCs w:val="20"/>
          <w:lang w:eastAsia="it-IT"/>
        </w:rPr>
        <w:tab/>
      </w:r>
      <w:r w:rsidRPr="00D52BCE">
        <w:rPr>
          <w:b w:val="0"/>
          <w:noProof/>
          <w:sz w:val="20"/>
          <w:szCs w:val="20"/>
        </w:rPr>
        <w:t>SISTEMA DI VENTILAZIONE D’EMERGENZA</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4.8.11.</w:t>
      </w:r>
      <w:r w:rsidRPr="00D52BCE">
        <w:rPr>
          <w:rFonts w:eastAsiaTheme="minorEastAsia"/>
          <w:b w:val="0"/>
          <w:caps w:val="0"/>
          <w:noProof/>
          <w:sz w:val="20"/>
          <w:szCs w:val="20"/>
          <w:lang w:eastAsia="it-IT"/>
        </w:rPr>
        <w:tab/>
      </w:r>
      <w:r w:rsidRPr="00D52BCE">
        <w:rPr>
          <w:b w:val="0"/>
          <w:noProof/>
          <w:sz w:val="20"/>
          <w:szCs w:val="20"/>
        </w:rPr>
        <w:t>ASPIRATORE</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4.8.12.</w:t>
      </w:r>
      <w:r w:rsidRPr="00D52BCE">
        <w:rPr>
          <w:rFonts w:eastAsiaTheme="minorEastAsia"/>
          <w:b w:val="0"/>
          <w:caps w:val="0"/>
          <w:noProof/>
          <w:sz w:val="20"/>
          <w:szCs w:val="20"/>
          <w:lang w:eastAsia="it-IT"/>
        </w:rPr>
        <w:tab/>
      </w:r>
      <w:r w:rsidRPr="00D52BCE">
        <w:rPr>
          <w:b w:val="0"/>
          <w:noProof/>
          <w:sz w:val="20"/>
          <w:szCs w:val="20"/>
        </w:rPr>
        <w:t>DISPONIBILITA’ DI STRUMENTARIO SPECIFICO</w:t>
      </w:r>
    </w:p>
    <w:p w:rsidR="00D52BCE" w:rsidRPr="00D52BCE" w:rsidRDefault="00D52BCE" w:rsidP="00D52BCE">
      <w:pPr>
        <w:pStyle w:val="Sommario1"/>
        <w:tabs>
          <w:tab w:val="left" w:pos="1418"/>
          <w:tab w:val="right" w:leader="dot" w:pos="9628"/>
        </w:tabs>
        <w:spacing w:before="0" w:after="120" w:line="240" w:lineRule="auto"/>
        <w:rPr>
          <w:rFonts w:eastAsiaTheme="minorEastAsia"/>
          <w:b w:val="0"/>
          <w:caps w:val="0"/>
          <w:noProof/>
          <w:sz w:val="20"/>
          <w:szCs w:val="20"/>
          <w:lang w:eastAsia="it-IT"/>
        </w:rPr>
      </w:pPr>
      <w:r w:rsidRPr="00D52BCE">
        <w:rPr>
          <w:rFonts w:ascii="Arial" w:hAnsi="Arial" w:cs="Arial"/>
          <w:b w:val="0"/>
          <w:noProof/>
          <w:sz w:val="20"/>
          <w:szCs w:val="20"/>
        </w:rPr>
        <w:t>5.</w:t>
      </w:r>
      <w:r w:rsidRPr="00D52BCE">
        <w:rPr>
          <w:rFonts w:eastAsiaTheme="minorEastAsia"/>
          <w:b w:val="0"/>
          <w:caps w:val="0"/>
          <w:noProof/>
          <w:sz w:val="20"/>
          <w:szCs w:val="20"/>
          <w:lang w:eastAsia="it-IT"/>
        </w:rPr>
        <w:tab/>
      </w:r>
      <w:r w:rsidRPr="00D52BCE">
        <w:rPr>
          <w:rFonts w:ascii="Arial" w:hAnsi="Arial" w:cs="Arial"/>
          <w:b w:val="0"/>
          <w:noProof/>
          <w:sz w:val="20"/>
          <w:szCs w:val="20"/>
        </w:rPr>
        <w:t>PREPARAZIONE DEL PAZIENTE ALL’ATTO ANESTESIOLOGICO E ALL’INTERVENTO CHIRURGICO</w:t>
      </w:r>
    </w:p>
    <w:p w:rsidR="00D52BCE" w:rsidRPr="00D52BCE" w:rsidRDefault="00D52BCE" w:rsidP="00D52BCE">
      <w:pPr>
        <w:pStyle w:val="Sommario1"/>
        <w:tabs>
          <w:tab w:val="left" w:pos="1418"/>
          <w:tab w:val="right" w:leader="dot" w:pos="9628"/>
        </w:tabs>
        <w:spacing w:before="0" w:after="0" w:line="240" w:lineRule="auto"/>
        <w:ind w:left="708"/>
        <w:rPr>
          <w:rFonts w:eastAsiaTheme="minorEastAsia"/>
          <w:b w:val="0"/>
          <w:caps w:val="0"/>
          <w:noProof/>
          <w:sz w:val="20"/>
          <w:szCs w:val="20"/>
          <w:lang w:eastAsia="it-IT"/>
        </w:rPr>
      </w:pPr>
      <w:r w:rsidRPr="00D52BCE">
        <w:rPr>
          <w:b w:val="0"/>
          <w:noProof/>
          <w:sz w:val="20"/>
          <w:szCs w:val="20"/>
        </w:rPr>
        <w:t>5.1.</w:t>
      </w:r>
      <w:r w:rsidRPr="00D52BCE">
        <w:rPr>
          <w:rFonts w:eastAsiaTheme="minorEastAsia"/>
          <w:b w:val="0"/>
          <w:caps w:val="0"/>
          <w:noProof/>
          <w:sz w:val="20"/>
          <w:szCs w:val="20"/>
          <w:lang w:eastAsia="it-IT"/>
        </w:rPr>
        <w:tab/>
      </w:r>
      <w:r w:rsidRPr="00D52BCE">
        <w:rPr>
          <w:b w:val="0"/>
          <w:noProof/>
          <w:sz w:val="20"/>
          <w:szCs w:val="20"/>
        </w:rPr>
        <w:t>VALUTAZIONE PREANESTESIOLOGICA</w:t>
      </w:r>
    </w:p>
    <w:p w:rsidR="00D52BCE" w:rsidRPr="00D52BCE" w:rsidRDefault="00D52BCE" w:rsidP="00D52BCE">
      <w:pPr>
        <w:pStyle w:val="Sommario1"/>
        <w:tabs>
          <w:tab w:val="left" w:pos="1418"/>
          <w:tab w:val="right" w:leader="dot" w:pos="9628"/>
        </w:tabs>
        <w:spacing w:before="0" w:after="0" w:line="240" w:lineRule="auto"/>
        <w:ind w:left="708"/>
        <w:rPr>
          <w:rFonts w:eastAsiaTheme="minorEastAsia"/>
          <w:b w:val="0"/>
          <w:caps w:val="0"/>
          <w:noProof/>
          <w:sz w:val="20"/>
          <w:szCs w:val="20"/>
          <w:lang w:eastAsia="it-IT"/>
        </w:rPr>
      </w:pPr>
      <w:r w:rsidRPr="00D52BCE">
        <w:rPr>
          <w:b w:val="0"/>
          <w:noProof/>
          <w:sz w:val="20"/>
          <w:szCs w:val="20"/>
        </w:rPr>
        <w:t>5.2.</w:t>
      </w:r>
      <w:r w:rsidRPr="00D52BCE">
        <w:rPr>
          <w:rFonts w:eastAsiaTheme="minorEastAsia"/>
          <w:b w:val="0"/>
          <w:caps w:val="0"/>
          <w:noProof/>
          <w:sz w:val="20"/>
          <w:szCs w:val="20"/>
          <w:lang w:eastAsia="it-IT"/>
        </w:rPr>
        <w:tab/>
      </w:r>
      <w:r w:rsidRPr="00D52BCE">
        <w:rPr>
          <w:b w:val="0"/>
          <w:noProof/>
          <w:sz w:val="20"/>
          <w:szCs w:val="20"/>
        </w:rPr>
        <w:t>CONVOCAZIONE DEL PAZIENTE IN SALA OPERATORIA</w:t>
      </w:r>
    </w:p>
    <w:p w:rsidR="00D52BCE" w:rsidRPr="00D52BCE" w:rsidRDefault="00D52BCE" w:rsidP="00D52BCE">
      <w:pPr>
        <w:pStyle w:val="Sommario1"/>
        <w:tabs>
          <w:tab w:val="left" w:pos="1418"/>
          <w:tab w:val="right" w:leader="dot" w:pos="9628"/>
        </w:tabs>
        <w:spacing w:before="0" w:after="0" w:line="240" w:lineRule="auto"/>
        <w:ind w:left="708"/>
        <w:rPr>
          <w:rFonts w:eastAsiaTheme="minorEastAsia"/>
          <w:b w:val="0"/>
          <w:caps w:val="0"/>
          <w:noProof/>
          <w:sz w:val="20"/>
          <w:szCs w:val="20"/>
          <w:lang w:eastAsia="it-IT"/>
        </w:rPr>
      </w:pPr>
      <w:r w:rsidRPr="00D52BCE">
        <w:rPr>
          <w:b w:val="0"/>
          <w:noProof/>
          <w:sz w:val="20"/>
          <w:szCs w:val="20"/>
        </w:rPr>
        <w:t>5.3.</w:t>
      </w:r>
      <w:r w:rsidRPr="00D52BCE">
        <w:rPr>
          <w:rFonts w:eastAsiaTheme="minorEastAsia"/>
          <w:b w:val="0"/>
          <w:caps w:val="0"/>
          <w:noProof/>
          <w:sz w:val="20"/>
          <w:szCs w:val="20"/>
          <w:lang w:eastAsia="it-IT"/>
        </w:rPr>
        <w:tab/>
      </w:r>
      <w:r w:rsidRPr="00D52BCE">
        <w:rPr>
          <w:b w:val="0"/>
          <w:noProof/>
          <w:sz w:val="20"/>
          <w:szCs w:val="20"/>
        </w:rPr>
        <w:t>PROCEDURE ANESTESIOLOGICHE DI PIU’ COMUNE IMPIEGO</w:t>
      </w:r>
    </w:p>
    <w:p w:rsidR="00D52BCE" w:rsidRPr="00D52BCE" w:rsidRDefault="00D52BCE" w:rsidP="00D52BCE">
      <w:pPr>
        <w:pStyle w:val="Sommario1"/>
        <w:tabs>
          <w:tab w:val="left" w:pos="1418"/>
          <w:tab w:val="right" w:leader="dot" w:pos="9628"/>
        </w:tabs>
        <w:spacing w:before="0" w:after="0" w:line="240" w:lineRule="auto"/>
        <w:ind w:left="1416"/>
        <w:rPr>
          <w:rFonts w:eastAsiaTheme="minorEastAsia"/>
          <w:b w:val="0"/>
          <w:caps w:val="0"/>
          <w:noProof/>
          <w:sz w:val="20"/>
          <w:szCs w:val="20"/>
          <w:lang w:eastAsia="it-IT"/>
        </w:rPr>
      </w:pPr>
      <w:r w:rsidRPr="00D52BCE">
        <w:rPr>
          <w:b w:val="0"/>
          <w:noProof/>
          <w:sz w:val="20"/>
          <w:szCs w:val="20"/>
        </w:rPr>
        <w:t>5.3.1.</w:t>
      </w:r>
      <w:r w:rsidRPr="00D52BCE">
        <w:rPr>
          <w:rFonts w:eastAsiaTheme="minorEastAsia"/>
          <w:b w:val="0"/>
          <w:caps w:val="0"/>
          <w:noProof/>
          <w:sz w:val="20"/>
          <w:szCs w:val="20"/>
          <w:lang w:eastAsia="it-IT"/>
        </w:rPr>
        <w:tab/>
      </w:r>
      <w:r w:rsidRPr="00D52BCE">
        <w:rPr>
          <w:b w:val="0"/>
          <w:noProof/>
          <w:sz w:val="20"/>
          <w:szCs w:val="20"/>
        </w:rPr>
        <w:t>L’ANESTESIA LOCALE</w:t>
      </w:r>
    </w:p>
    <w:p w:rsidR="00D52BCE" w:rsidRPr="00D52BCE" w:rsidRDefault="00D52BCE" w:rsidP="00D52BCE">
      <w:pPr>
        <w:pStyle w:val="Sommario1"/>
        <w:tabs>
          <w:tab w:val="left" w:pos="1418"/>
          <w:tab w:val="right" w:leader="dot" w:pos="9628"/>
        </w:tabs>
        <w:spacing w:before="0" w:after="0" w:line="240" w:lineRule="auto"/>
        <w:ind w:left="1416"/>
        <w:rPr>
          <w:rFonts w:eastAsiaTheme="minorEastAsia"/>
          <w:b w:val="0"/>
          <w:caps w:val="0"/>
          <w:noProof/>
          <w:sz w:val="20"/>
          <w:szCs w:val="20"/>
          <w:lang w:eastAsia="it-IT"/>
        </w:rPr>
      </w:pPr>
      <w:r w:rsidRPr="00D52BCE">
        <w:rPr>
          <w:b w:val="0"/>
          <w:noProof/>
          <w:sz w:val="20"/>
          <w:szCs w:val="20"/>
        </w:rPr>
        <w:t>5.3.2.</w:t>
      </w:r>
      <w:r w:rsidRPr="00D52BCE">
        <w:rPr>
          <w:rFonts w:eastAsiaTheme="minorEastAsia"/>
          <w:b w:val="0"/>
          <w:caps w:val="0"/>
          <w:noProof/>
          <w:sz w:val="20"/>
          <w:szCs w:val="20"/>
          <w:lang w:eastAsia="it-IT"/>
        </w:rPr>
        <w:tab/>
      </w:r>
      <w:r w:rsidRPr="00D52BCE">
        <w:rPr>
          <w:b w:val="0"/>
          <w:noProof/>
          <w:sz w:val="20"/>
          <w:szCs w:val="20"/>
        </w:rPr>
        <w:t>L’ANESTESIA GENERALE</w:t>
      </w:r>
    </w:p>
    <w:p w:rsidR="00D52BCE" w:rsidRPr="00D52BCE" w:rsidRDefault="00D52BCE" w:rsidP="00D52BCE">
      <w:pPr>
        <w:pStyle w:val="Sommario1"/>
        <w:tabs>
          <w:tab w:val="left" w:pos="1418"/>
          <w:tab w:val="right" w:leader="dot" w:pos="9628"/>
        </w:tabs>
        <w:spacing w:before="0" w:after="0" w:line="240" w:lineRule="auto"/>
        <w:ind w:left="1416"/>
        <w:rPr>
          <w:rFonts w:eastAsiaTheme="minorEastAsia"/>
          <w:b w:val="0"/>
          <w:caps w:val="0"/>
          <w:noProof/>
          <w:sz w:val="20"/>
          <w:szCs w:val="20"/>
          <w:lang w:eastAsia="it-IT"/>
        </w:rPr>
      </w:pPr>
      <w:r w:rsidRPr="00D52BCE">
        <w:rPr>
          <w:b w:val="0"/>
          <w:noProof/>
          <w:sz w:val="20"/>
          <w:szCs w:val="20"/>
        </w:rPr>
        <w:t>5.3.3.</w:t>
      </w:r>
      <w:r w:rsidRPr="00D52BCE">
        <w:rPr>
          <w:rFonts w:eastAsiaTheme="minorEastAsia"/>
          <w:b w:val="0"/>
          <w:caps w:val="0"/>
          <w:noProof/>
          <w:sz w:val="20"/>
          <w:szCs w:val="20"/>
          <w:lang w:eastAsia="it-IT"/>
        </w:rPr>
        <w:tab/>
      </w:r>
      <w:r w:rsidRPr="00D52BCE">
        <w:rPr>
          <w:b w:val="0"/>
          <w:noProof/>
          <w:sz w:val="20"/>
          <w:szCs w:val="20"/>
        </w:rPr>
        <w:t>L’INTUBAZIONE OROTRACHEALE</w:t>
      </w:r>
    </w:p>
    <w:p w:rsidR="00D52BCE" w:rsidRPr="00D52BCE" w:rsidRDefault="00D52BCE" w:rsidP="00D52BCE">
      <w:pPr>
        <w:pStyle w:val="Sommario1"/>
        <w:tabs>
          <w:tab w:val="left" w:pos="1418"/>
          <w:tab w:val="right" w:leader="dot" w:pos="9628"/>
        </w:tabs>
        <w:spacing w:before="0" w:after="0" w:line="240" w:lineRule="auto"/>
        <w:ind w:left="1416"/>
        <w:rPr>
          <w:rFonts w:eastAsiaTheme="minorEastAsia"/>
          <w:b w:val="0"/>
          <w:caps w:val="0"/>
          <w:noProof/>
          <w:sz w:val="20"/>
          <w:szCs w:val="20"/>
          <w:lang w:eastAsia="it-IT"/>
        </w:rPr>
      </w:pPr>
      <w:r w:rsidRPr="00D52BCE">
        <w:rPr>
          <w:b w:val="0"/>
          <w:noProof/>
          <w:sz w:val="20"/>
          <w:szCs w:val="20"/>
        </w:rPr>
        <w:t>5.3.4.</w:t>
      </w:r>
      <w:r w:rsidRPr="00D52BCE">
        <w:rPr>
          <w:rFonts w:eastAsiaTheme="minorEastAsia"/>
          <w:b w:val="0"/>
          <w:caps w:val="0"/>
          <w:noProof/>
          <w:sz w:val="20"/>
          <w:szCs w:val="20"/>
          <w:lang w:eastAsia="it-IT"/>
        </w:rPr>
        <w:tab/>
      </w:r>
      <w:r w:rsidRPr="00D52BCE">
        <w:rPr>
          <w:b w:val="0"/>
          <w:noProof/>
          <w:sz w:val="20"/>
          <w:szCs w:val="20"/>
        </w:rPr>
        <w:t>IL POSIZIONAMENTO DEL SONDINO NASO-GASTRICO NEL PAZIENTE IN NARCOSI</w:t>
      </w:r>
    </w:p>
    <w:p w:rsidR="00D52BCE" w:rsidRPr="00D52BCE" w:rsidRDefault="00D52BCE" w:rsidP="00D52BCE">
      <w:pPr>
        <w:pStyle w:val="Sommario1"/>
        <w:tabs>
          <w:tab w:val="left" w:pos="1418"/>
          <w:tab w:val="right" w:leader="dot" w:pos="9628"/>
        </w:tabs>
        <w:spacing w:before="0" w:after="0" w:line="240" w:lineRule="auto"/>
        <w:ind w:left="1416"/>
        <w:rPr>
          <w:rFonts w:eastAsiaTheme="minorEastAsia"/>
          <w:b w:val="0"/>
          <w:caps w:val="0"/>
          <w:noProof/>
          <w:sz w:val="20"/>
          <w:szCs w:val="20"/>
          <w:lang w:eastAsia="it-IT"/>
        </w:rPr>
      </w:pPr>
      <w:r w:rsidRPr="00D52BCE">
        <w:rPr>
          <w:b w:val="0"/>
          <w:noProof/>
          <w:sz w:val="20"/>
          <w:szCs w:val="20"/>
        </w:rPr>
        <w:t>5.3.5.</w:t>
      </w:r>
      <w:r w:rsidRPr="00D52BCE">
        <w:rPr>
          <w:rFonts w:eastAsiaTheme="minorEastAsia"/>
          <w:b w:val="0"/>
          <w:caps w:val="0"/>
          <w:noProof/>
          <w:sz w:val="20"/>
          <w:szCs w:val="20"/>
          <w:lang w:eastAsia="it-IT"/>
        </w:rPr>
        <w:tab/>
      </w:r>
      <w:r w:rsidRPr="00D52BCE">
        <w:rPr>
          <w:b w:val="0"/>
          <w:noProof/>
          <w:sz w:val="20"/>
          <w:szCs w:val="20"/>
        </w:rPr>
        <w:t>LA SORVEGLIANZA INTRAOPERATORIA DEL PAZIENTE SOTTOPOSTO AD INTERVENTO CHIRURGICO</w:t>
      </w:r>
    </w:p>
    <w:p w:rsidR="00D52BCE" w:rsidRPr="00D52BCE" w:rsidRDefault="00D52BCE" w:rsidP="00D52BCE">
      <w:pPr>
        <w:pStyle w:val="Sommario1"/>
        <w:tabs>
          <w:tab w:val="left" w:pos="1418"/>
          <w:tab w:val="right" w:leader="dot" w:pos="9628"/>
        </w:tabs>
        <w:spacing w:before="0" w:after="0" w:line="240" w:lineRule="auto"/>
        <w:ind w:left="1416"/>
        <w:rPr>
          <w:rFonts w:eastAsiaTheme="minorEastAsia"/>
          <w:b w:val="0"/>
          <w:caps w:val="0"/>
          <w:noProof/>
          <w:sz w:val="20"/>
          <w:szCs w:val="20"/>
          <w:lang w:eastAsia="it-IT"/>
        </w:rPr>
      </w:pPr>
      <w:r w:rsidRPr="00D52BCE">
        <w:rPr>
          <w:b w:val="0"/>
          <w:noProof/>
          <w:sz w:val="20"/>
          <w:szCs w:val="20"/>
        </w:rPr>
        <w:t>5.3.6.</w:t>
      </w:r>
      <w:r w:rsidRPr="00D52BCE">
        <w:rPr>
          <w:rFonts w:eastAsiaTheme="minorEastAsia"/>
          <w:b w:val="0"/>
          <w:caps w:val="0"/>
          <w:noProof/>
          <w:sz w:val="20"/>
          <w:szCs w:val="20"/>
          <w:lang w:eastAsia="it-IT"/>
        </w:rPr>
        <w:tab/>
      </w:r>
      <w:r w:rsidRPr="00D52BCE">
        <w:rPr>
          <w:b w:val="0"/>
          <w:noProof/>
          <w:sz w:val="20"/>
          <w:szCs w:val="20"/>
        </w:rPr>
        <w:t>IL RISVEGLIO</w:t>
      </w:r>
    </w:p>
    <w:p w:rsidR="00D52BCE" w:rsidRPr="00D52BCE" w:rsidRDefault="00D52BCE" w:rsidP="00D52BCE">
      <w:pPr>
        <w:pStyle w:val="Sommario1"/>
        <w:tabs>
          <w:tab w:val="left" w:pos="1418"/>
          <w:tab w:val="right" w:leader="dot" w:pos="9628"/>
        </w:tabs>
        <w:spacing w:before="0" w:after="0" w:line="240" w:lineRule="auto"/>
        <w:ind w:left="1418"/>
        <w:rPr>
          <w:rFonts w:eastAsiaTheme="minorEastAsia"/>
          <w:b w:val="0"/>
          <w:caps w:val="0"/>
          <w:noProof/>
          <w:sz w:val="20"/>
          <w:szCs w:val="20"/>
          <w:lang w:eastAsia="it-IT"/>
        </w:rPr>
      </w:pPr>
      <w:r w:rsidRPr="00D52BCE">
        <w:rPr>
          <w:b w:val="0"/>
          <w:noProof/>
          <w:sz w:val="20"/>
          <w:szCs w:val="20"/>
        </w:rPr>
        <w:t>5.3.7.</w:t>
      </w:r>
      <w:r w:rsidRPr="00D52BCE">
        <w:rPr>
          <w:rFonts w:eastAsiaTheme="minorEastAsia"/>
          <w:b w:val="0"/>
          <w:caps w:val="0"/>
          <w:noProof/>
          <w:sz w:val="20"/>
          <w:szCs w:val="20"/>
          <w:lang w:eastAsia="it-IT"/>
        </w:rPr>
        <w:tab/>
      </w:r>
      <w:r w:rsidRPr="00D52BCE">
        <w:rPr>
          <w:b w:val="0"/>
          <w:noProof/>
          <w:sz w:val="20"/>
          <w:szCs w:val="20"/>
        </w:rPr>
        <w:t>LA DIMISSIONE</w:t>
      </w:r>
    </w:p>
    <w:p w:rsidR="00D52BCE" w:rsidRPr="00D52BCE" w:rsidRDefault="00D52BCE" w:rsidP="00D52BCE">
      <w:pPr>
        <w:pStyle w:val="Sommario1"/>
        <w:tabs>
          <w:tab w:val="left" w:pos="1418"/>
          <w:tab w:val="right" w:leader="dot" w:pos="9628"/>
        </w:tabs>
        <w:spacing w:before="0" w:after="120" w:line="240" w:lineRule="auto"/>
        <w:rPr>
          <w:rFonts w:eastAsiaTheme="minorEastAsia"/>
          <w:b w:val="0"/>
          <w:caps w:val="0"/>
          <w:noProof/>
          <w:sz w:val="20"/>
          <w:szCs w:val="20"/>
          <w:lang w:eastAsia="it-IT"/>
        </w:rPr>
      </w:pPr>
      <w:r w:rsidRPr="00D52BCE">
        <w:rPr>
          <w:rFonts w:ascii="Arial" w:hAnsi="Arial" w:cs="Arial"/>
          <w:b w:val="0"/>
          <w:noProof/>
          <w:sz w:val="20"/>
          <w:szCs w:val="20"/>
        </w:rPr>
        <w:t>6.</w:t>
      </w:r>
      <w:r w:rsidRPr="00D52BCE">
        <w:rPr>
          <w:rFonts w:eastAsiaTheme="minorEastAsia"/>
          <w:b w:val="0"/>
          <w:caps w:val="0"/>
          <w:noProof/>
          <w:sz w:val="20"/>
          <w:szCs w:val="20"/>
          <w:lang w:eastAsia="it-IT"/>
        </w:rPr>
        <w:tab/>
      </w:r>
      <w:r w:rsidRPr="00D52BCE">
        <w:rPr>
          <w:rFonts w:ascii="Arial" w:hAnsi="Arial" w:cs="Arial"/>
          <w:b w:val="0"/>
          <w:noProof/>
          <w:sz w:val="20"/>
          <w:szCs w:val="20"/>
        </w:rPr>
        <w:t>Checklist per la sicurezza in sala operatoria</w:t>
      </w:r>
    </w:p>
    <w:p w:rsidR="00D52BCE" w:rsidRPr="00D52BCE" w:rsidRDefault="00D52BCE" w:rsidP="00D52BCE">
      <w:pPr>
        <w:pStyle w:val="Sommario1"/>
        <w:tabs>
          <w:tab w:val="left" w:pos="1418"/>
          <w:tab w:val="right" w:leader="dot" w:pos="9628"/>
        </w:tabs>
        <w:spacing w:before="0" w:after="120" w:line="240" w:lineRule="auto"/>
        <w:rPr>
          <w:rFonts w:eastAsiaTheme="minorEastAsia"/>
          <w:b w:val="0"/>
          <w:caps w:val="0"/>
          <w:noProof/>
          <w:sz w:val="20"/>
          <w:szCs w:val="20"/>
          <w:lang w:eastAsia="it-IT"/>
        </w:rPr>
      </w:pPr>
      <w:r w:rsidRPr="00D52BCE">
        <w:rPr>
          <w:rFonts w:ascii="Arial" w:hAnsi="Arial" w:cs="Arial"/>
          <w:b w:val="0"/>
          <w:noProof/>
          <w:sz w:val="20"/>
          <w:szCs w:val="20"/>
        </w:rPr>
        <w:t>7.</w:t>
      </w:r>
      <w:r w:rsidRPr="00D52BCE">
        <w:rPr>
          <w:rFonts w:eastAsiaTheme="minorEastAsia"/>
          <w:b w:val="0"/>
          <w:caps w:val="0"/>
          <w:noProof/>
          <w:sz w:val="20"/>
          <w:szCs w:val="20"/>
          <w:lang w:eastAsia="it-IT"/>
        </w:rPr>
        <w:tab/>
      </w:r>
      <w:r w:rsidRPr="00D52BCE">
        <w:rPr>
          <w:rFonts w:ascii="Arial" w:hAnsi="Arial" w:cs="Arial"/>
          <w:b w:val="0"/>
          <w:noProof/>
          <w:sz w:val="20"/>
          <w:szCs w:val="20"/>
        </w:rPr>
        <w:t>Personale di sala operatoria (mansioni/responsabilità)</w:t>
      </w:r>
    </w:p>
    <w:p w:rsidR="00D52BCE" w:rsidRPr="00D52BCE" w:rsidRDefault="00D52BCE" w:rsidP="00D52BCE">
      <w:pPr>
        <w:pStyle w:val="Sommario1"/>
        <w:tabs>
          <w:tab w:val="left" w:pos="1418"/>
          <w:tab w:val="right" w:leader="dot" w:pos="9628"/>
        </w:tabs>
        <w:spacing w:before="0" w:after="120" w:line="240" w:lineRule="auto"/>
        <w:rPr>
          <w:rFonts w:eastAsiaTheme="minorEastAsia"/>
          <w:b w:val="0"/>
          <w:caps w:val="0"/>
          <w:noProof/>
          <w:sz w:val="20"/>
          <w:szCs w:val="20"/>
          <w:lang w:eastAsia="it-IT"/>
        </w:rPr>
      </w:pPr>
      <w:r w:rsidRPr="00D52BCE">
        <w:rPr>
          <w:rFonts w:ascii="Arial" w:hAnsi="Arial" w:cs="Arial"/>
          <w:b w:val="0"/>
          <w:noProof/>
          <w:sz w:val="20"/>
          <w:szCs w:val="20"/>
        </w:rPr>
        <w:t>8.</w:t>
      </w:r>
      <w:r w:rsidRPr="00D52BCE">
        <w:rPr>
          <w:rFonts w:eastAsiaTheme="minorEastAsia"/>
          <w:b w:val="0"/>
          <w:caps w:val="0"/>
          <w:noProof/>
          <w:sz w:val="20"/>
          <w:szCs w:val="20"/>
          <w:lang w:eastAsia="it-IT"/>
        </w:rPr>
        <w:tab/>
      </w:r>
      <w:r w:rsidRPr="00D52BCE">
        <w:rPr>
          <w:rFonts w:ascii="Arial" w:hAnsi="Arial" w:cs="Arial"/>
          <w:b w:val="0"/>
          <w:noProof/>
          <w:sz w:val="20"/>
          <w:szCs w:val="20"/>
        </w:rPr>
        <w:t>ALLEGATI</w:t>
      </w:r>
    </w:p>
    <w:p w:rsidR="002C3D13" w:rsidRPr="0034639C" w:rsidRDefault="003C14C6" w:rsidP="00D52BCE">
      <w:pPr>
        <w:pStyle w:val="testo"/>
        <w:spacing w:before="0" w:after="120" w:line="240" w:lineRule="auto"/>
        <w:jc w:val="both"/>
        <w:rPr>
          <w:rFonts w:ascii="Arial" w:hAnsi="Arial" w:cs="Arial"/>
          <w:b/>
        </w:rPr>
      </w:pPr>
      <w:r w:rsidRPr="00D52BCE">
        <w:rPr>
          <w:rFonts w:ascii="Arial" w:hAnsi="Arial" w:cs="Arial"/>
          <w:sz w:val="20"/>
          <w:szCs w:val="20"/>
        </w:rPr>
        <w:fldChar w:fldCharType="end"/>
      </w:r>
      <w:bookmarkEnd w:id="0"/>
      <w:r w:rsidR="002C3D13" w:rsidRPr="0034639C">
        <w:rPr>
          <w:rFonts w:ascii="Arial" w:hAnsi="Arial" w:cs="Arial"/>
        </w:rPr>
        <w:br w:type="page"/>
      </w:r>
    </w:p>
    <w:p w:rsidR="00C11D72" w:rsidRPr="0034639C" w:rsidRDefault="00C11D72" w:rsidP="00C11D72">
      <w:pPr>
        <w:spacing w:before="240"/>
        <w:ind w:left="567" w:hanging="567"/>
        <w:rPr>
          <w:rFonts w:ascii="Arial" w:hAnsi="Arial" w:cs="Arial"/>
          <w:b/>
          <w:sz w:val="22"/>
          <w:szCs w:val="22"/>
        </w:rPr>
      </w:pPr>
      <w:r w:rsidRPr="0034639C">
        <w:rPr>
          <w:rFonts w:ascii="Arial" w:hAnsi="Arial" w:cs="Arial"/>
          <w:b/>
          <w:sz w:val="22"/>
          <w:szCs w:val="22"/>
        </w:rPr>
        <w:lastRenderedPageBreak/>
        <w:t xml:space="preserve">0. </w:t>
      </w:r>
      <w:r w:rsidRPr="0034639C">
        <w:rPr>
          <w:rFonts w:ascii="Arial" w:hAnsi="Arial" w:cs="Arial"/>
          <w:b/>
          <w:sz w:val="22"/>
          <w:szCs w:val="22"/>
        </w:rPr>
        <w:tab/>
        <w:t>MATRICE DELLE REVISIONI E LISTA DI DISTRIBUZIONE</w:t>
      </w:r>
    </w:p>
    <w:p w:rsidR="00C11D72" w:rsidRPr="0034639C" w:rsidRDefault="00C11D72" w:rsidP="00C11D72">
      <w:pPr>
        <w:rPr>
          <w:rFonts w:ascii="Arial" w:hAnsi="Arial" w:cs="Arial"/>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
      <w:tblGrid>
        <w:gridCol w:w="1489"/>
        <w:gridCol w:w="1289"/>
        <w:gridCol w:w="129"/>
        <w:gridCol w:w="1686"/>
        <w:gridCol w:w="806"/>
        <w:gridCol w:w="1291"/>
        <w:gridCol w:w="72"/>
        <w:gridCol w:w="1156"/>
        <w:gridCol w:w="1860"/>
      </w:tblGrid>
      <w:tr w:rsidR="00C11D72" w:rsidRPr="0034639C" w:rsidTr="00C63E37">
        <w:trPr>
          <w:cantSplit/>
          <w:trHeight w:hRule="exact" w:val="703"/>
        </w:trPr>
        <w:tc>
          <w:tcPr>
            <w:tcW w:w="5000" w:type="pct"/>
            <w:gridSpan w:val="9"/>
            <w:tcBorders>
              <w:top w:val="single" w:sz="4" w:space="0" w:color="auto"/>
              <w:left w:val="single" w:sz="4" w:space="0" w:color="auto"/>
              <w:bottom w:val="single" w:sz="4" w:space="0" w:color="auto"/>
              <w:right w:val="single" w:sz="4" w:space="0" w:color="auto"/>
            </w:tcBorders>
          </w:tcPr>
          <w:p w:rsidR="00C11D72" w:rsidRPr="0034639C" w:rsidRDefault="00C11D72" w:rsidP="00C63E37">
            <w:pPr>
              <w:spacing w:before="240"/>
              <w:jc w:val="center"/>
              <w:rPr>
                <w:rFonts w:ascii="Arial" w:hAnsi="Arial" w:cs="Arial"/>
                <w:smallCaps/>
              </w:rPr>
            </w:pPr>
            <w:r w:rsidRPr="0034639C">
              <w:rPr>
                <w:rFonts w:ascii="Arial" w:hAnsi="Arial" w:cs="Arial"/>
                <w:smallCaps/>
                <w:sz w:val="22"/>
                <w:szCs w:val="22"/>
              </w:rPr>
              <w:t>MATRICE DELLE REVISIONI</w:t>
            </w:r>
          </w:p>
        </w:tc>
      </w:tr>
      <w:tr w:rsidR="00C11D72" w:rsidRPr="0034639C" w:rsidTr="0034639C">
        <w:trPr>
          <w:cantSplit/>
          <w:trHeight w:val="330"/>
        </w:trPr>
        <w:tc>
          <w:tcPr>
            <w:tcW w:w="762" w:type="pct"/>
            <w:vMerge w:val="restart"/>
          </w:tcPr>
          <w:p w:rsidR="00C11D72" w:rsidRPr="0034639C" w:rsidRDefault="00C11D72" w:rsidP="00C63E37">
            <w:pPr>
              <w:spacing w:before="200"/>
              <w:jc w:val="center"/>
              <w:rPr>
                <w:rFonts w:ascii="Arial" w:hAnsi="Arial" w:cs="Arial"/>
                <w:smallCaps/>
              </w:rPr>
            </w:pPr>
            <w:r w:rsidRPr="0034639C">
              <w:rPr>
                <w:rFonts w:ascii="Arial" w:hAnsi="Arial" w:cs="Arial"/>
                <w:smallCaps/>
                <w:sz w:val="22"/>
                <w:szCs w:val="22"/>
              </w:rPr>
              <w:t>REVISIONE</w:t>
            </w:r>
          </w:p>
        </w:tc>
        <w:tc>
          <w:tcPr>
            <w:tcW w:w="659" w:type="pct"/>
            <w:vMerge w:val="restart"/>
          </w:tcPr>
          <w:p w:rsidR="00C11D72" w:rsidRPr="0034639C" w:rsidRDefault="00C11D72" w:rsidP="00C63E37">
            <w:pPr>
              <w:spacing w:before="200"/>
              <w:jc w:val="center"/>
              <w:rPr>
                <w:rFonts w:ascii="Arial" w:hAnsi="Arial" w:cs="Arial"/>
                <w:smallCaps/>
              </w:rPr>
            </w:pPr>
            <w:r w:rsidRPr="0034639C">
              <w:rPr>
                <w:rFonts w:ascii="Arial" w:hAnsi="Arial" w:cs="Arial"/>
                <w:smallCaps/>
                <w:sz w:val="22"/>
                <w:szCs w:val="22"/>
              </w:rPr>
              <w:t>DATA</w:t>
            </w:r>
          </w:p>
        </w:tc>
        <w:tc>
          <w:tcPr>
            <w:tcW w:w="1340" w:type="pct"/>
            <w:gridSpan w:val="3"/>
            <w:vMerge w:val="restart"/>
          </w:tcPr>
          <w:p w:rsidR="00C11D72" w:rsidRPr="0034639C" w:rsidRDefault="00C11D72" w:rsidP="00C63E37">
            <w:pPr>
              <w:spacing w:before="200"/>
              <w:jc w:val="center"/>
              <w:rPr>
                <w:rFonts w:ascii="Arial" w:hAnsi="Arial" w:cs="Arial"/>
                <w:smallCaps/>
              </w:rPr>
            </w:pPr>
            <w:r w:rsidRPr="0034639C">
              <w:rPr>
                <w:rFonts w:ascii="Arial" w:hAnsi="Arial" w:cs="Arial"/>
                <w:smallCaps/>
                <w:sz w:val="22"/>
                <w:szCs w:val="22"/>
              </w:rPr>
              <w:t xml:space="preserve">DESCRIZIONE / SEGNALAZIONE </w:t>
            </w:r>
          </w:p>
          <w:p w:rsidR="00C11D72" w:rsidRPr="0034639C" w:rsidRDefault="00C11D72" w:rsidP="00C63E37">
            <w:pPr>
              <w:jc w:val="center"/>
              <w:rPr>
                <w:rFonts w:ascii="Arial" w:hAnsi="Arial" w:cs="Arial"/>
                <w:smallCaps/>
              </w:rPr>
            </w:pPr>
            <w:r w:rsidRPr="0034639C">
              <w:rPr>
                <w:rFonts w:ascii="Arial" w:hAnsi="Arial" w:cs="Arial"/>
                <w:smallCaps/>
                <w:sz w:val="22"/>
                <w:szCs w:val="22"/>
              </w:rPr>
              <w:t>TIPO MODIFICA</w:t>
            </w:r>
          </w:p>
        </w:tc>
        <w:tc>
          <w:tcPr>
            <w:tcW w:w="697" w:type="pct"/>
            <w:gridSpan w:val="2"/>
          </w:tcPr>
          <w:p w:rsidR="00C11D72" w:rsidRPr="0034639C" w:rsidRDefault="00C11D72" w:rsidP="00C63E37">
            <w:pPr>
              <w:spacing w:before="120"/>
              <w:jc w:val="center"/>
              <w:rPr>
                <w:rFonts w:ascii="Arial" w:hAnsi="Arial" w:cs="Arial"/>
                <w:smallCaps/>
              </w:rPr>
            </w:pPr>
            <w:r w:rsidRPr="0034639C">
              <w:rPr>
                <w:rFonts w:ascii="Arial" w:hAnsi="Arial" w:cs="Arial"/>
                <w:smallCaps/>
                <w:sz w:val="22"/>
                <w:szCs w:val="22"/>
              </w:rPr>
              <w:t>EMISSIONE</w:t>
            </w:r>
          </w:p>
        </w:tc>
        <w:tc>
          <w:tcPr>
            <w:tcW w:w="591" w:type="pct"/>
          </w:tcPr>
          <w:p w:rsidR="00C11D72" w:rsidRPr="0034639C" w:rsidRDefault="00C11D72" w:rsidP="00C63E37">
            <w:pPr>
              <w:spacing w:before="120"/>
              <w:jc w:val="center"/>
              <w:rPr>
                <w:rFonts w:ascii="Arial" w:hAnsi="Arial" w:cs="Arial"/>
                <w:smallCaps/>
              </w:rPr>
            </w:pPr>
            <w:r w:rsidRPr="0034639C">
              <w:rPr>
                <w:rFonts w:ascii="Arial" w:hAnsi="Arial" w:cs="Arial"/>
                <w:smallCaps/>
                <w:sz w:val="22"/>
                <w:szCs w:val="22"/>
              </w:rPr>
              <w:t>VERIFICA</w:t>
            </w:r>
          </w:p>
        </w:tc>
        <w:tc>
          <w:tcPr>
            <w:tcW w:w="951" w:type="pct"/>
          </w:tcPr>
          <w:p w:rsidR="00C11D72" w:rsidRPr="0034639C" w:rsidRDefault="00C11D72" w:rsidP="00C63E37">
            <w:pPr>
              <w:spacing w:before="120"/>
              <w:jc w:val="center"/>
              <w:rPr>
                <w:rFonts w:ascii="Arial" w:hAnsi="Arial" w:cs="Arial"/>
                <w:smallCaps/>
              </w:rPr>
            </w:pPr>
            <w:r w:rsidRPr="0034639C">
              <w:rPr>
                <w:rFonts w:ascii="Arial" w:hAnsi="Arial" w:cs="Arial"/>
                <w:smallCaps/>
                <w:sz w:val="22"/>
                <w:szCs w:val="22"/>
              </w:rPr>
              <w:t>APPROVAZIONE</w:t>
            </w:r>
          </w:p>
        </w:tc>
      </w:tr>
      <w:tr w:rsidR="00C11D72" w:rsidRPr="0034639C" w:rsidTr="0034639C">
        <w:trPr>
          <w:cantSplit/>
          <w:trHeight w:hRule="exact" w:val="330"/>
        </w:trPr>
        <w:tc>
          <w:tcPr>
            <w:tcW w:w="762" w:type="pct"/>
            <w:vMerge/>
          </w:tcPr>
          <w:p w:rsidR="00C11D72" w:rsidRPr="0034639C" w:rsidRDefault="00C11D72" w:rsidP="00C63E37">
            <w:pPr>
              <w:spacing w:before="200"/>
              <w:jc w:val="center"/>
              <w:rPr>
                <w:rFonts w:ascii="Arial" w:hAnsi="Arial" w:cs="Arial"/>
                <w:smallCaps/>
              </w:rPr>
            </w:pPr>
          </w:p>
        </w:tc>
        <w:tc>
          <w:tcPr>
            <w:tcW w:w="659" w:type="pct"/>
            <w:vMerge/>
          </w:tcPr>
          <w:p w:rsidR="00C11D72" w:rsidRPr="0034639C" w:rsidRDefault="00C11D72" w:rsidP="00C63E37">
            <w:pPr>
              <w:spacing w:before="200"/>
              <w:jc w:val="center"/>
              <w:rPr>
                <w:rFonts w:ascii="Arial" w:hAnsi="Arial" w:cs="Arial"/>
                <w:smallCaps/>
              </w:rPr>
            </w:pPr>
          </w:p>
        </w:tc>
        <w:tc>
          <w:tcPr>
            <w:tcW w:w="1340" w:type="pct"/>
            <w:gridSpan w:val="3"/>
            <w:vMerge/>
          </w:tcPr>
          <w:p w:rsidR="00C11D72" w:rsidRPr="0034639C" w:rsidRDefault="00C11D72" w:rsidP="00C63E37">
            <w:pPr>
              <w:spacing w:before="200"/>
              <w:jc w:val="center"/>
              <w:rPr>
                <w:rFonts w:ascii="Arial" w:hAnsi="Arial" w:cs="Arial"/>
                <w:smallCaps/>
              </w:rPr>
            </w:pPr>
          </w:p>
        </w:tc>
        <w:tc>
          <w:tcPr>
            <w:tcW w:w="697" w:type="pct"/>
            <w:gridSpan w:val="2"/>
          </w:tcPr>
          <w:p w:rsidR="00C11D72" w:rsidRPr="0034639C" w:rsidRDefault="00C11D72" w:rsidP="00C63E37">
            <w:pPr>
              <w:spacing w:before="120"/>
              <w:jc w:val="center"/>
              <w:rPr>
                <w:rFonts w:ascii="Arial" w:hAnsi="Arial" w:cs="Arial"/>
                <w:smallCaps/>
              </w:rPr>
            </w:pPr>
            <w:r w:rsidRPr="0034639C">
              <w:rPr>
                <w:rFonts w:ascii="Arial" w:hAnsi="Arial" w:cs="Arial"/>
                <w:smallCaps/>
                <w:sz w:val="22"/>
                <w:szCs w:val="22"/>
              </w:rPr>
              <w:t>RGQ</w:t>
            </w:r>
          </w:p>
        </w:tc>
        <w:tc>
          <w:tcPr>
            <w:tcW w:w="591" w:type="pct"/>
          </w:tcPr>
          <w:p w:rsidR="00C11D72" w:rsidRPr="0034639C" w:rsidRDefault="00C11D72" w:rsidP="00C63E37">
            <w:pPr>
              <w:spacing w:before="120"/>
              <w:jc w:val="center"/>
              <w:rPr>
                <w:rFonts w:ascii="Arial" w:hAnsi="Arial" w:cs="Arial"/>
                <w:smallCaps/>
              </w:rPr>
            </w:pPr>
            <w:r w:rsidRPr="0034639C">
              <w:rPr>
                <w:rFonts w:ascii="Arial" w:hAnsi="Arial" w:cs="Arial"/>
                <w:smallCaps/>
                <w:sz w:val="22"/>
                <w:szCs w:val="22"/>
              </w:rPr>
              <w:t>RGQ</w:t>
            </w:r>
          </w:p>
        </w:tc>
        <w:tc>
          <w:tcPr>
            <w:tcW w:w="951" w:type="pct"/>
          </w:tcPr>
          <w:p w:rsidR="00C11D72" w:rsidRPr="0034639C" w:rsidRDefault="00C11D72" w:rsidP="00C63E37">
            <w:pPr>
              <w:spacing w:before="120"/>
              <w:jc w:val="center"/>
              <w:rPr>
                <w:rFonts w:ascii="Arial" w:hAnsi="Arial" w:cs="Arial"/>
                <w:smallCaps/>
              </w:rPr>
            </w:pPr>
            <w:r w:rsidRPr="0034639C">
              <w:rPr>
                <w:rFonts w:ascii="Arial" w:hAnsi="Arial" w:cs="Arial"/>
                <w:smallCaps/>
                <w:sz w:val="22"/>
                <w:szCs w:val="22"/>
              </w:rPr>
              <w:t>DIR</w:t>
            </w:r>
          </w:p>
        </w:tc>
      </w:tr>
      <w:tr w:rsidR="00C11D72" w:rsidRPr="0034639C" w:rsidTr="0034639C">
        <w:trPr>
          <w:cantSplit/>
          <w:trHeight w:hRule="exact" w:val="400"/>
        </w:trPr>
        <w:tc>
          <w:tcPr>
            <w:tcW w:w="762" w:type="pct"/>
          </w:tcPr>
          <w:p w:rsidR="00C11D72" w:rsidRPr="0034639C" w:rsidRDefault="00C11D72" w:rsidP="00C63E37">
            <w:pPr>
              <w:spacing w:before="120"/>
              <w:jc w:val="center"/>
              <w:rPr>
                <w:rFonts w:ascii="Arial" w:hAnsi="Arial" w:cs="Arial"/>
              </w:rPr>
            </w:pPr>
            <w:r w:rsidRPr="0034639C">
              <w:rPr>
                <w:rFonts w:ascii="Arial" w:hAnsi="Arial" w:cs="Arial"/>
                <w:sz w:val="22"/>
                <w:szCs w:val="22"/>
              </w:rPr>
              <w:t>00</w:t>
            </w:r>
          </w:p>
        </w:tc>
        <w:tc>
          <w:tcPr>
            <w:tcW w:w="659" w:type="pct"/>
          </w:tcPr>
          <w:p w:rsidR="00C11D72" w:rsidRPr="0034639C" w:rsidRDefault="0034639C" w:rsidP="0034639C">
            <w:pPr>
              <w:spacing w:before="120"/>
              <w:jc w:val="center"/>
              <w:rPr>
                <w:rFonts w:ascii="Arial" w:hAnsi="Arial" w:cs="Arial"/>
              </w:rPr>
            </w:pPr>
            <w:r>
              <w:rPr>
                <w:rFonts w:ascii="Arial" w:hAnsi="Arial" w:cs="Arial"/>
                <w:sz w:val="22"/>
                <w:szCs w:val="22"/>
              </w:rPr>
              <w:t>11</w:t>
            </w:r>
            <w:r w:rsidR="00C11D72" w:rsidRPr="0034639C">
              <w:rPr>
                <w:rFonts w:ascii="Arial" w:hAnsi="Arial" w:cs="Arial"/>
                <w:sz w:val="22"/>
                <w:szCs w:val="22"/>
              </w:rPr>
              <w:t>.1</w:t>
            </w:r>
            <w:r>
              <w:rPr>
                <w:rFonts w:ascii="Arial" w:hAnsi="Arial" w:cs="Arial"/>
                <w:sz w:val="22"/>
                <w:szCs w:val="22"/>
              </w:rPr>
              <w:t>1.2013</w:t>
            </w:r>
          </w:p>
        </w:tc>
        <w:tc>
          <w:tcPr>
            <w:tcW w:w="1340" w:type="pct"/>
            <w:gridSpan w:val="3"/>
          </w:tcPr>
          <w:p w:rsidR="00C11D72" w:rsidRPr="0034639C" w:rsidRDefault="00C11D72" w:rsidP="00C63E37">
            <w:pPr>
              <w:spacing w:before="120"/>
              <w:jc w:val="center"/>
              <w:rPr>
                <w:rFonts w:ascii="Arial" w:hAnsi="Arial" w:cs="Arial"/>
              </w:rPr>
            </w:pPr>
            <w:r w:rsidRPr="0034639C">
              <w:rPr>
                <w:rFonts w:ascii="Arial" w:hAnsi="Arial" w:cs="Arial"/>
                <w:sz w:val="22"/>
                <w:szCs w:val="22"/>
              </w:rPr>
              <w:t>Prima emissione</w:t>
            </w:r>
          </w:p>
        </w:tc>
        <w:tc>
          <w:tcPr>
            <w:tcW w:w="697" w:type="pct"/>
            <w:gridSpan w:val="2"/>
          </w:tcPr>
          <w:p w:rsidR="00C11D72" w:rsidRPr="0034639C" w:rsidRDefault="0034639C" w:rsidP="00C63E37">
            <w:pPr>
              <w:spacing w:before="120"/>
              <w:jc w:val="center"/>
              <w:rPr>
                <w:rFonts w:ascii="Arial" w:hAnsi="Arial" w:cs="Arial"/>
              </w:rPr>
            </w:pPr>
            <w:r>
              <w:rPr>
                <w:rFonts w:ascii="Arial" w:hAnsi="Arial" w:cs="Arial"/>
                <w:sz w:val="22"/>
                <w:szCs w:val="22"/>
              </w:rPr>
              <w:t>X</w:t>
            </w:r>
          </w:p>
        </w:tc>
        <w:tc>
          <w:tcPr>
            <w:tcW w:w="591" w:type="pct"/>
          </w:tcPr>
          <w:p w:rsidR="00C11D72" w:rsidRPr="0034639C" w:rsidRDefault="0034639C" w:rsidP="00C63E37">
            <w:pPr>
              <w:spacing w:before="120"/>
              <w:jc w:val="center"/>
              <w:rPr>
                <w:rFonts w:ascii="Arial" w:hAnsi="Arial" w:cs="Arial"/>
              </w:rPr>
            </w:pPr>
            <w:r>
              <w:rPr>
                <w:rFonts w:ascii="Arial" w:hAnsi="Arial" w:cs="Arial"/>
                <w:sz w:val="22"/>
                <w:szCs w:val="22"/>
              </w:rPr>
              <w:t>X</w:t>
            </w:r>
          </w:p>
        </w:tc>
        <w:tc>
          <w:tcPr>
            <w:tcW w:w="951" w:type="pct"/>
          </w:tcPr>
          <w:p w:rsidR="00C11D72" w:rsidRPr="0034639C" w:rsidRDefault="0034639C" w:rsidP="00C63E37">
            <w:pPr>
              <w:spacing w:before="120"/>
              <w:jc w:val="center"/>
              <w:rPr>
                <w:rFonts w:ascii="Arial" w:hAnsi="Arial" w:cs="Arial"/>
              </w:rPr>
            </w:pPr>
            <w:r>
              <w:rPr>
                <w:rFonts w:ascii="Arial" w:hAnsi="Arial" w:cs="Arial"/>
                <w:sz w:val="22"/>
                <w:szCs w:val="22"/>
              </w:rPr>
              <w:t>X</w:t>
            </w:r>
          </w:p>
        </w:tc>
      </w:tr>
      <w:tr w:rsidR="0034639C" w:rsidRPr="0034639C" w:rsidTr="0034639C">
        <w:trPr>
          <w:cantSplit/>
          <w:trHeight w:hRule="exact" w:val="400"/>
        </w:trPr>
        <w:tc>
          <w:tcPr>
            <w:tcW w:w="762" w:type="pct"/>
          </w:tcPr>
          <w:p w:rsidR="0034639C" w:rsidRPr="0034639C" w:rsidRDefault="0034639C" w:rsidP="0034639C">
            <w:pPr>
              <w:spacing w:before="120"/>
              <w:jc w:val="center"/>
              <w:rPr>
                <w:rFonts w:ascii="Arial" w:hAnsi="Arial" w:cs="Arial"/>
              </w:rPr>
            </w:pPr>
            <w:r w:rsidRPr="0034639C">
              <w:rPr>
                <w:rFonts w:ascii="Arial" w:hAnsi="Arial" w:cs="Arial"/>
                <w:sz w:val="22"/>
                <w:szCs w:val="22"/>
              </w:rPr>
              <w:t>01</w:t>
            </w:r>
          </w:p>
        </w:tc>
        <w:tc>
          <w:tcPr>
            <w:tcW w:w="659" w:type="pct"/>
          </w:tcPr>
          <w:p w:rsidR="0034639C" w:rsidRPr="0034639C" w:rsidRDefault="0034639C" w:rsidP="0034639C">
            <w:pPr>
              <w:spacing w:before="120"/>
              <w:jc w:val="center"/>
              <w:rPr>
                <w:rFonts w:ascii="Arial" w:hAnsi="Arial" w:cs="Arial"/>
              </w:rPr>
            </w:pPr>
            <w:r w:rsidRPr="0034639C">
              <w:rPr>
                <w:rFonts w:ascii="Arial" w:hAnsi="Arial" w:cs="Arial"/>
                <w:sz w:val="22"/>
                <w:szCs w:val="22"/>
              </w:rPr>
              <w:t>01.10.2019</w:t>
            </w:r>
          </w:p>
        </w:tc>
        <w:tc>
          <w:tcPr>
            <w:tcW w:w="1340" w:type="pct"/>
            <w:gridSpan w:val="3"/>
          </w:tcPr>
          <w:p w:rsidR="0034639C" w:rsidRPr="0034639C" w:rsidRDefault="0034639C" w:rsidP="0034639C">
            <w:pPr>
              <w:spacing w:before="120"/>
              <w:jc w:val="center"/>
              <w:rPr>
                <w:rFonts w:ascii="Arial" w:hAnsi="Arial" w:cs="Arial"/>
              </w:rPr>
            </w:pPr>
            <w:r>
              <w:rPr>
                <w:rFonts w:ascii="Arial" w:hAnsi="Arial" w:cs="Arial"/>
                <w:sz w:val="22"/>
                <w:szCs w:val="22"/>
              </w:rPr>
              <w:t xml:space="preserve">Aggiornamento </w:t>
            </w:r>
          </w:p>
        </w:tc>
        <w:tc>
          <w:tcPr>
            <w:tcW w:w="697" w:type="pct"/>
            <w:gridSpan w:val="2"/>
          </w:tcPr>
          <w:p w:rsidR="0034639C" w:rsidRPr="0034639C" w:rsidRDefault="0034639C" w:rsidP="0034639C">
            <w:pPr>
              <w:spacing w:before="120"/>
              <w:jc w:val="center"/>
              <w:rPr>
                <w:rFonts w:ascii="Arial" w:hAnsi="Arial" w:cs="Arial"/>
              </w:rPr>
            </w:pPr>
            <w:r>
              <w:rPr>
                <w:rFonts w:ascii="Arial" w:hAnsi="Arial" w:cs="Arial"/>
                <w:sz w:val="22"/>
                <w:szCs w:val="22"/>
              </w:rPr>
              <w:t>X</w:t>
            </w:r>
          </w:p>
        </w:tc>
        <w:tc>
          <w:tcPr>
            <w:tcW w:w="591" w:type="pct"/>
          </w:tcPr>
          <w:p w:rsidR="0034639C" w:rsidRPr="0034639C" w:rsidRDefault="0034639C" w:rsidP="0034639C">
            <w:pPr>
              <w:spacing w:before="120"/>
              <w:jc w:val="center"/>
              <w:rPr>
                <w:rFonts w:ascii="Arial" w:hAnsi="Arial" w:cs="Arial"/>
              </w:rPr>
            </w:pPr>
            <w:r>
              <w:rPr>
                <w:rFonts w:ascii="Arial" w:hAnsi="Arial" w:cs="Arial"/>
                <w:sz w:val="22"/>
                <w:szCs w:val="22"/>
              </w:rPr>
              <w:t>X</w:t>
            </w:r>
          </w:p>
        </w:tc>
        <w:tc>
          <w:tcPr>
            <w:tcW w:w="951" w:type="pct"/>
          </w:tcPr>
          <w:p w:rsidR="0034639C" w:rsidRPr="0034639C" w:rsidRDefault="0034639C" w:rsidP="0034639C">
            <w:pPr>
              <w:spacing w:before="120"/>
              <w:jc w:val="center"/>
              <w:rPr>
                <w:rFonts w:ascii="Arial" w:hAnsi="Arial" w:cs="Arial"/>
              </w:rPr>
            </w:pPr>
            <w:r>
              <w:rPr>
                <w:rFonts w:ascii="Arial" w:hAnsi="Arial" w:cs="Arial"/>
                <w:sz w:val="22"/>
                <w:szCs w:val="22"/>
              </w:rPr>
              <w:t>X</w:t>
            </w:r>
          </w:p>
        </w:tc>
      </w:tr>
      <w:tr w:rsidR="0034639C" w:rsidRPr="0034639C" w:rsidTr="0034639C">
        <w:trPr>
          <w:cantSplit/>
          <w:trHeight w:hRule="exact" w:val="400"/>
        </w:trPr>
        <w:tc>
          <w:tcPr>
            <w:tcW w:w="762" w:type="pct"/>
          </w:tcPr>
          <w:p w:rsidR="0034639C" w:rsidRPr="0034639C" w:rsidRDefault="0034639C" w:rsidP="0034639C">
            <w:pPr>
              <w:spacing w:before="120"/>
              <w:jc w:val="center"/>
              <w:rPr>
                <w:rFonts w:ascii="Arial" w:hAnsi="Arial" w:cs="Arial"/>
              </w:rPr>
            </w:pPr>
            <w:r w:rsidRPr="0034639C">
              <w:rPr>
                <w:rFonts w:ascii="Arial" w:hAnsi="Arial" w:cs="Arial"/>
                <w:sz w:val="22"/>
                <w:szCs w:val="22"/>
              </w:rPr>
              <w:t>02</w:t>
            </w:r>
          </w:p>
        </w:tc>
        <w:tc>
          <w:tcPr>
            <w:tcW w:w="659" w:type="pct"/>
          </w:tcPr>
          <w:p w:rsidR="0034639C" w:rsidRPr="0034639C" w:rsidRDefault="0034639C" w:rsidP="0034639C">
            <w:pPr>
              <w:spacing w:before="120"/>
              <w:jc w:val="center"/>
              <w:rPr>
                <w:rFonts w:ascii="Arial" w:hAnsi="Arial" w:cs="Arial"/>
              </w:rPr>
            </w:pPr>
          </w:p>
        </w:tc>
        <w:tc>
          <w:tcPr>
            <w:tcW w:w="1340" w:type="pct"/>
            <w:gridSpan w:val="3"/>
          </w:tcPr>
          <w:p w:rsidR="0034639C" w:rsidRPr="0034639C" w:rsidRDefault="0034639C" w:rsidP="0034639C">
            <w:pPr>
              <w:spacing w:before="120"/>
              <w:jc w:val="center"/>
              <w:rPr>
                <w:rFonts w:ascii="Arial" w:hAnsi="Arial" w:cs="Arial"/>
              </w:rPr>
            </w:pPr>
          </w:p>
        </w:tc>
        <w:tc>
          <w:tcPr>
            <w:tcW w:w="697" w:type="pct"/>
            <w:gridSpan w:val="2"/>
          </w:tcPr>
          <w:p w:rsidR="0034639C" w:rsidRPr="0034639C" w:rsidRDefault="0034639C" w:rsidP="0034639C">
            <w:pPr>
              <w:spacing w:before="120"/>
              <w:jc w:val="center"/>
              <w:rPr>
                <w:rFonts w:ascii="Arial" w:hAnsi="Arial" w:cs="Arial"/>
              </w:rPr>
            </w:pPr>
          </w:p>
        </w:tc>
        <w:tc>
          <w:tcPr>
            <w:tcW w:w="591" w:type="pct"/>
          </w:tcPr>
          <w:p w:rsidR="0034639C" w:rsidRPr="0034639C" w:rsidRDefault="0034639C" w:rsidP="0034639C">
            <w:pPr>
              <w:spacing w:before="120"/>
              <w:jc w:val="center"/>
              <w:rPr>
                <w:rFonts w:ascii="Arial" w:hAnsi="Arial" w:cs="Arial"/>
              </w:rPr>
            </w:pPr>
          </w:p>
        </w:tc>
        <w:tc>
          <w:tcPr>
            <w:tcW w:w="951" w:type="pct"/>
          </w:tcPr>
          <w:p w:rsidR="0034639C" w:rsidRPr="0034639C" w:rsidRDefault="0034639C" w:rsidP="0034639C">
            <w:pPr>
              <w:spacing w:before="120"/>
              <w:jc w:val="center"/>
              <w:rPr>
                <w:rFonts w:ascii="Arial" w:hAnsi="Arial" w:cs="Arial"/>
              </w:rPr>
            </w:pPr>
          </w:p>
        </w:tc>
      </w:tr>
      <w:tr w:rsidR="0034639C" w:rsidRPr="0034639C" w:rsidTr="0034639C">
        <w:trPr>
          <w:cantSplit/>
          <w:trHeight w:hRule="exact" w:val="847"/>
        </w:trPr>
        <w:tc>
          <w:tcPr>
            <w:tcW w:w="762" w:type="pct"/>
          </w:tcPr>
          <w:p w:rsidR="0034639C" w:rsidRPr="0034639C" w:rsidRDefault="0034639C" w:rsidP="0034639C">
            <w:pPr>
              <w:spacing w:before="120"/>
              <w:jc w:val="center"/>
              <w:rPr>
                <w:rFonts w:ascii="Arial" w:hAnsi="Arial" w:cs="Arial"/>
              </w:rPr>
            </w:pPr>
            <w:r w:rsidRPr="0034639C">
              <w:rPr>
                <w:rFonts w:ascii="Arial" w:hAnsi="Arial" w:cs="Arial"/>
                <w:sz w:val="22"/>
                <w:szCs w:val="22"/>
              </w:rPr>
              <w:t>03</w:t>
            </w:r>
          </w:p>
        </w:tc>
        <w:tc>
          <w:tcPr>
            <w:tcW w:w="659" w:type="pct"/>
          </w:tcPr>
          <w:p w:rsidR="0034639C" w:rsidRPr="0034639C" w:rsidRDefault="0034639C" w:rsidP="0034639C">
            <w:pPr>
              <w:spacing w:before="120"/>
              <w:jc w:val="center"/>
              <w:rPr>
                <w:rFonts w:ascii="Arial" w:hAnsi="Arial" w:cs="Arial"/>
              </w:rPr>
            </w:pPr>
          </w:p>
        </w:tc>
        <w:tc>
          <w:tcPr>
            <w:tcW w:w="1340" w:type="pct"/>
            <w:gridSpan w:val="3"/>
          </w:tcPr>
          <w:p w:rsidR="0034639C" w:rsidRPr="0034639C" w:rsidRDefault="0034639C" w:rsidP="0034639C">
            <w:pPr>
              <w:spacing w:before="120"/>
              <w:jc w:val="center"/>
              <w:rPr>
                <w:rFonts w:ascii="Arial" w:hAnsi="Arial" w:cs="Arial"/>
              </w:rPr>
            </w:pPr>
          </w:p>
        </w:tc>
        <w:tc>
          <w:tcPr>
            <w:tcW w:w="697" w:type="pct"/>
            <w:gridSpan w:val="2"/>
          </w:tcPr>
          <w:p w:rsidR="0034639C" w:rsidRPr="0034639C" w:rsidRDefault="0034639C" w:rsidP="0034639C">
            <w:pPr>
              <w:spacing w:before="120"/>
              <w:jc w:val="center"/>
              <w:rPr>
                <w:rFonts w:ascii="Arial" w:hAnsi="Arial" w:cs="Arial"/>
              </w:rPr>
            </w:pPr>
          </w:p>
        </w:tc>
        <w:tc>
          <w:tcPr>
            <w:tcW w:w="591" w:type="pct"/>
          </w:tcPr>
          <w:p w:rsidR="0034639C" w:rsidRPr="0034639C" w:rsidRDefault="0034639C" w:rsidP="0034639C">
            <w:pPr>
              <w:spacing w:before="120"/>
              <w:jc w:val="center"/>
              <w:rPr>
                <w:rFonts w:ascii="Arial" w:hAnsi="Arial" w:cs="Arial"/>
              </w:rPr>
            </w:pPr>
          </w:p>
        </w:tc>
        <w:tc>
          <w:tcPr>
            <w:tcW w:w="951" w:type="pct"/>
          </w:tcPr>
          <w:p w:rsidR="0034639C" w:rsidRPr="0034639C" w:rsidRDefault="0034639C" w:rsidP="0034639C">
            <w:pPr>
              <w:spacing w:before="120"/>
              <w:jc w:val="center"/>
              <w:rPr>
                <w:rFonts w:ascii="Arial" w:hAnsi="Arial" w:cs="Arial"/>
              </w:rPr>
            </w:pPr>
          </w:p>
        </w:tc>
      </w:tr>
      <w:tr w:rsidR="0034639C" w:rsidRPr="0034639C" w:rsidTr="0034639C">
        <w:trPr>
          <w:cantSplit/>
          <w:trHeight w:hRule="exact" w:val="400"/>
        </w:trPr>
        <w:tc>
          <w:tcPr>
            <w:tcW w:w="762" w:type="pct"/>
          </w:tcPr>
          <w:p w:rsidR="0034639C" w:rsidRPr="0034639C" w:rsidRDefault="0034639C" w:rsidP="0034639C">
            <w:pPr>
              <w:spacing w:before="120"/>
              <w:jc w:val="center"/>
              <w:rPr>
                <w:rFonts w:ascii="Arial" w:hAnsi="Arial" w:cs="Arial"/>
              </w:rPr>
            </w:pPr>
            <w:r w:rsidRPr="0034639C">
              <w:rPr>
                <w:rFonts w:ascii="Arial" w:hAnsi="Arial" w:cs="Arial"/>
                <w:sz w:val="22"/>
                <w:szCs w:val="22"/>
              </w:rPr>
              <w:t>04</w:t>
            </w:r>
          </w:p>
        </w:tc>
        <w:tc>
          <w:tcPr>
            <w:tcW w:w="659" w:type="pct"/>
          </w:tcPr>
          <w:p w:rsidR="0034639C" w:rsidRPr="0034639C" w:rsidRDefault="0034639C" w:rsidP="0034639C">
            <w:pPr>
              <w:spacing w:before="120"/>
              <w:jc w:val="center"/>
              <w:rPr>
                <w:rFonts w:ascii="Arial" w:hAnsi="Arial" w:cs="Arial"/>
              </w:rPr>
            </w:pPr>
          </w:p>
        </w:tc>
        <w:tc>
          <w:tcPr>
            <w:tcW w:w="1340" w:type="pct"/>
            <w:gridSpan w:val="3"/>
          </w:tcPr>
          <w:p w:rsidR="0034639C" w:rsidRPr="0034639C" w:rsidRDefault="0034639C" w:rsidP="0034639C">
            <w:pPr>
              <w:spacing w:before="120"/>
              <w:jc w:val="center"/>
              <w:rPr>
                <w:rFonts w:ascii="Arial" w:hAnsi="Arial" w:cs="Arial"/>
              </w:rPr>
            </w:pPr>
          </w:p>
        </w:tc>
        <w:tc>
          <w:tcPr>
            <w:tcW w:w="697" w:type="pct"/>
            <w:gridSpan w:val="2"/>
          </w:tcPr>
          <w:p w:rsidR="0034639C" w:rsidRPr="0034639C" w:rsidRDefault="0034639C" w:rsidP="0034639C">
            <w:pPr>
              <w:spacing w:before="120"/>
              <w:jc w:val="center"/>
              <w:rPr>
                <w:rFonts w:ascii="Arial" w:hAnsi="Arial" w:cs="Arial"/>
              </w:rPr>
            </w:pPr>
          </w:p>
        </w:tc>
        <w:tc>
          <w:tcPr>
            <w:tcW w:w="591" w:type="pct"/>
          </w:tcPr>
          <w:p w:rsidR="0034639C" w:rsidRPr="0034639C" w:rsidRDefault="0034639C" w:rsidP="0034639C">
            <w:pPr>
              <w:spacing w:before="120"/>
              <w:jc w:val="center"/>
              <w:rPr>
                <w:rFonts w:ascii="Arial" w:hAnsi="Arial" w:cs="Arial"/>
              </w:rPr>
            </w:pPr>
          </w:p>
        </w:tc>
        <w:tc>
          <w:tcPr>
            <w:tcW w:w="951" w:type="pct"/>
          </w:tcPr>
          <w:p w:rsidR="0034639C" w:rsidRPr="0034639C" w:rsidRDefault="0034639C" w:rsidP="0034639C">
            <w:pPr>
              <w:spacing w:before="120"/>
              <w:jc w:val="center"/>
              <w:rPr>
                <w:rFonts w:ascii="Arial" w:hAnsi="Arial" w:cs="Arial"/>
              </w:rPr>
            </w:pPr>
          </w:p>
        </w:tc>
      </w:tr>
      <w:tr w:rsidR="0034639C" w:rsidRPr="0034639C" w:rsidTr="0034639C">
        <w:trPr>
          <w:cantSplit/>
          <w:trHeight w:hRule="exact" w:val="400"/>
        </w:trPr>
        <w:tc>
          <w:tcPr>
            <w:tcW w:w="762" w:type="pct"/>
          </w:tcPr>
          <w:p w:rsidR="0034639C" w:rsidRPr="0034639C" w:rsidRDefault="0034639C" w:rsidP="0034639C">
            <w:pPr>
              <w:spacing w:before="120"/>
              <w:jc w:val="center"/>
              <w:rPr>
                <w:rFonts w:ascii="Arial" w:hAnsi="Arial" w:cs="Arial"/>
              </w:rPr>
            </w:pPr>
            <w:r w:rsidRPr="0034639C">
              <w:rPr>
                <w:rFonts w:ascii="Arial" w:hAnsi="Arial" w:cs="Arial"/>
                <w:sz w:val="22"/>
                <w:szCs w:val="22"/>
              </w:rPr>
              <w:t>05</w:t>
            </w:r>
          </w:p>
        </w:tc>
        <w:tc>
          <w:tcPr>
            <w:tcW w:w="659" w:type="pct"/>
          </w:tcPr>
          <w:p w:rsidR="0034639C" w:rsidRPr="0034639C" w:rsidRDefault="0034639C" w:rsidP="0034639C">
            <w:pPr>
              <w:spacing w:before="120"/>
              <w:jc w:val="center"/>
              <w:rPr>
                <w:rFonts w:ascii="Arial" w:hAnsi="Arial" w:cs="Arial"/>
              </w:rPr>
            </w:pPr>
          </w:p>
        </w:tc>
        <w:tc>
          <w:tcPr>
            <w:tcW w:w="1340" w:type="pct"/>
            <w:gridSpan w:val="3"/>
          </w:tcPr>
          <w:p w:rsidR="0034639C" w:rsidRPr="0034639C" w:rsidRDefault="0034639C" w:rsidP="0034639C">
            <w:pPr>
              <w:spacing w:before="120"/>
              <w:jc w:val="center"/>
              <w:rPr>
                <w:rFonts w:ascii="Arial" w:hAnsi="Arial" w:cs="Arial"/>
              </w:rPr>
            </w:pPr>
          </w:p>
        </w:tc>
        <w:tc>
          <w:tcPr>
            <w:tcW w:w="697" w:type="pct"/>
            <w:gridSpan w:val="2"/>
          </w:tcPr>
          <w:p w:rsidR="0034639C" w:rsidRPr="0034639C" w:rsidRDefault="0034639C" w:rsidP="0034639C">
            <w:pPr>
              <w:spacing w:before="120"/>
              <w:jc w:val="center"/>
              <w:rPr>
                <w:rFonts w:ascii="Arial" w:hAnsi="Arial" w:cs="Arial"/>
              </w:rPr>
            </w:pPr>
          </w:p>
        </w:tc>
        <w:tc>
          <w:tcPr>
            <w:tcW w:w="591" w:type="pct"/>
          </w:tcPr>
          <w:p w:rsidR="0034639C" w:rsidRPr="0034639C" w:rsidRDefault="0034639C" w:rsidP="0034639C">
            <w:pPr>
              <w:spacing w:before="120"/>
              <w:jc w:val="center"/>
              <w:rPr>
                <w:rFonts w:ascii="Arial" w:hAnsi="Arial" w:cs="Arial"/>
              </w:rPr>
            </w:pPr>
          </w:p>
        </w:tc>
        <w:tc>
          <w:tcPr>
            <w:tcW w:w="951" w:type="pct"/>
          </w:tcPr>
          <w:p w:rsidR="0034639C" w:rsidRPr="0034639C" w:rsidRDefault="0034639C" w:rsidP="0034639C">
            <w:pPr>
              <w:spacing w:before="120"/>
              <w:jc w:val="center"/>
              <w:rPr>
                <w:rFonts w:ascii="Arial" w:hAnsi="Arial" w:cs="Arial"/>
              </w:rPr>
            </w:pPr>
          </w:p>
        </w:tc>
      </w:tr>
      <w:tr w:rsidR="0034639C" w:rsidRPr="0034639C" w:rsidTr="00C63E37">
        <w:trPr>
          <w:cantSplit/>
          <w:trHeight w:hRule="exact" w:val="703"/>
        </w:trPr>
        <w:tc>
          <w:tcPr>
            <w:tcW w:w="5000" w:type="pct"/>
            <w:gridSpan w:val="9"/>
            <w:tcBorders>
              <w:top w:val="single" w:sz="4" w:space="0" w:color="auto"/>
              <w:left w:val="single" w:sz="4" w:space="0" w:color="auto"/>
              <w:bottom w:val="single" w:sz="4" w:space="0" w:color="auto"/>
              <w:right w:val="single" w:sz="4" w:space="0" w:color="auto"/>
            </w:tcBorders>
          </w:tcPr>
          <w:p w:rsidR="0034639C" w:rsidRPr="0034639C" w:rsidRDefault="0034639C" w:rsidP="0034639C">
            <w:pPr>
              <w:spacing w:before="240"/>
              <w:jc w:val="center"/>
              <w:rPr>
                <w:rFonts w:ascii="Arial" w:hAnsi="Arial" w:cs="Arial"/>
                <w:smallCaps/>
              </w:rPr>
            </w:pPr>
            <w:r w:rsidRPr="0034639C">
              <w:rPr>
                <w:rFonts w:ascii="Arial" w:hAnsi="Arial" w:cs="Arial"/>
                <w:smallCaps/>
                <w:sz w:val="22"/>
                <w:szCs w:val="22"/>
              </w:rPr>
              <w:t>LISTA DI DISTRIBUZIONE</w:t>
            </w:r>
          </w:p>
        </w:tc>
      </w:tr>
      <w:tr w:rsidR="0034639C" w:rsidRPr="0034639C" w:rsidTr="0034639C">
        <w:trPr>
          <w:cantSplit/>
          <w:trHeight w:hRule="exact" w:val="680"/>
        </w:trPr>
        <w:tc>
          <w:tcPr>
            <w:tcW w:w="1487" w:type="pct"/>
            <w:gridSpan w:val="3"/>
            <w:tcBorders>
              <w:bottom w:val="single" w:sz="6" w:space="0" w:color="auto"/>
            </w:tcBorders>
          </w:tcPr>
          <w:p w:rsidR="0034639C" w:rsidRPr="0034639C" w:rsidRDefault="0034639C" w:rsidP="0034639C">
            <w:pPr>
              <w:spacing w:before="200"/>
              <w:jc w:val="center"/>
              <w:rPr>
                <w:rFonts w:ascii="Arial" w:hAnsi="Arial" w:cs="Arial"/>
                <w:smallCaps/>
              </w:rPr>
            </w:pPr>
            <w:r w:rsidRPr="0034639C">
              <w:rPr>
                <w:rFonts w:ascii="Arial" w:hAnsi="Arial" w:cs="Arial"/>
                <w:smallCaps/>
                <w:sz w:val="22"/>
                <w:szCs w:val="22"/>
              </w:rPr>
              <w:t>FUNZIONE</w:t>
            </w:r>
          </w:p>
        </w:tc>
        <w:tc>
          <w:tcPr>
            <w:tcW w:w="862" w:type="pct"/>
            <w:tcBorders>
              <w:bottom w:val="single" w:sz="6" w:space="0" w:color="auto"/>
            </w:tcBorders>
          </w:tcPr>
          <w:p w:rsidR="0034639C" w:rsidRPr="0034639C" w:rsidRDefault="0034639C" w:rsidP="0034639C">
            <w:pPr>
              <w:spacing w:before="200"/>
              <w:jc w:val="center"/>
              <w:rPr>
                <w:rFonts w:ascii="Arial" w:hAnsi="Arial" w:cs="Arial"/>
                <w:smallCaps/>
              </w:rPr>
            </w:pPr>
            <w:r w:rsidRPr="0034639C">
              <w:rPr>
                <w:rFonts w:ascii="Arial" w:hAnsi="Arial" w:cs="Arial"/>
                <w:smallCaps/>
                <w:sz w:val="22"/>
                <w:szCs w:val="22"/>
              </w:rPr>
              <w:t>DATA CONSEGNA</w:t>
            </w:r>
          </w:p>
        </w:tc>
        <w:tc>
          <w:tcPr>
            <w:tcW w:w="1072" w:type="pct"/>
            <w:gridSpan w:val="2"/>
          </w:tcPr>
          <w:p w:rsidR="0034639C" w:rsidRPr="0034639C" w:rsidRDefault="0034639C" w:rsidP="0034639C">
            <w:pPr>
              <w:spacing w:before="200"/>
              <w:jc w:val="center"/>
              <w:rPr>
                <w:rFonts w:ascii="Arial" w:hAnsi="Arial" w:cs="Arial"/>
                <w:smallCaps/>
              </w:rPr>
            </w:pPr>
            <w:r w:rsidRPr="0034639C">
              <w:rPr>
                <w:rFonts w:ascii="Arial" w:hAnsi="Arial" w:cs="Arial"/>
                <w:smallCaps/>
                <w:sz w:val="22"/>
                <w:szCs w:val="22"/>
              </w:rPr>
              <w:t xml:space="preserve">COPIA CONTROLLATA N. </w:t>
            </w:r>
          </w:p>
        </w:tc>
        <w:tc>
          <w:tcPr>
            <w:tcW w:w="1580" w:type="pct"/>
            <w:gridSpan w:val="3"/>
            <w:tcBorders>
              <w:bottom w:val="single" w:sz="6" w:space="0" w:color="auto"/>
            </w:tcBorders>
          </w:tcPr>
          <w:p w:rsidR="0034639C" w:rsidRPr="0034639C" w:rsidRDefault="0034639C" w:rsidP="0034639C">
            <w:pPr>
              <w:spacing w:before="200"/>
              <w:jc w:val="center"/>
              <w:rPr>
                <w:rFonts w:ascii="Arial" w:hAnsi="Arial" w:cs="Arial"/>
                <w:smallCaps/>
              </w:rPr>
            </w:pPr>
            <w:r w:rsidRPr="0034639C">
              <w:rPr>
                <w:rFonts w:ascii="Arial" w:hAnsi="Arial" w:cs="Arial"/>
                <w:smallCaps/>
                <w:sz w:val="22"/>
                <w:szCs w:val="22"/>
              </w:rPr>
              <w:t>FIRMA RICEVENTE</w:t>
            </w:r>
          </w:p>
        </w:tc>
      </w:tr>
      <w:tr w:rsidR="0034639C" w:rsidRPr="0034639C" w:rsidTr="0034639C">
        <w:trPr>
          <w:cantSplit/>
          <w:trHeight w:hRule="exact" w:val="400"/>
        </w:trPr>
        <w:tc>
          <w:tcPr>
            <w:tcW w:w="1487" w:type="pct"/>
            <w:gridSpan w:val="3"/>
            <w:vAlign w:val="center"/>
          </w:tcPr>
          <w:p w:rsidR="0034639C" w:rsidRPr="0034639C" w:rsidRDefault="0034639C" w:rsidP="0034639C">
            <w:pPr>
              <w:pStyle w:val="Intestazione"/>
              <w:tabs>
                <w:tab w:val="clear" w:pos="4819"/>
                <w:tab w:val="clear" w:pos="9638"/>
              </w:tabs>
              <w:rPr>
                <w:rFonts w:ascii="Arial" w:eastAsia="Calibri" w:hAnsi="Arial" w:cs="Arial"/>
                <w:sz w:val="22"/>
                <w:szCs w:val="22"/>
              </w:rPr>
            </w:pPr>
          </w:p>
        </w:tc>
        <w:tc>
          <w:tcPr>
            <w:tcW w:w="862" w:type="pct"/>
            <w:vAlign w:val="center"/>
          </w:tcPr>
          <w:p w:rsidR="0034639C" w:rsidRPr="0034639C" w:rsidRDefault="0034639C" w:rsidP="0034639C">
            <w:pPr>
              <w:jc w:val="center"/>
              <w:rPr>
                <w:rFonts w:ascii="Arial" w:hAnsi="Arial" w:cs="Arial"/>
              </w:rPr>
            </w:pPr>
          </w:p>
        </w:tc>
        <w:tc>
          <w:tcPr>
            <w:tcW w:w="1072" w:type="pct"/>
            <w:gridSpan w:val="2"/>
            <w:vAlign w:val="center"/>
          </w:tcPr>
          <w:p w:rsidR="0034639C" w:rsidRPr="0034639C" w:rsidRDefault="0034639C" w:rsidP="0034639C">
            <w:pPr>
              <w:jc w:val="center"/>
              <w:rPr>
                <w:rFonts w:ascii="Arial" w:hAnsi="Arial" w:cs="Arial"/>
              </w:rPr>
            </w:pPr>
          </w:p>
        </w:tc>
        <w:tc>
          <w:tcPr>
            <w:tcW w:w="1580" w:type="pct"/>
            <w:gridSpan w:val="3"/>
            <w:vAlign w:val="center"/>
          </w:tcPr>
          <w:p w:rsidR="0034639C" w:rsidRPr="0034639C" w:rsidRDefault="0034639C" w:rsidP="0034639C">
            <w:pPr>
              <w:jc w:val="center"/>
              <w:rPr>
                <w:rFonts w:ascii="Arial" w:hAnsi="Arial" w:cs="Arial"/>
              </w:rPr>
            </w:pPr>
          </w:p>
        </w:tc>
      </w:tr>
      <w:tr w:rsidR="0034639C" w:rsidRPr="0034639C" w:rsidTr="0034639C">
        <w:trPr>
          <w:cantSplit/>
          <w:trHeight w:hRule="exact" w:val="400"/>
        </w:trPr>
        <w:tc>
          <w:tcPr>
            <w:tcW w:w="1487" w:type="pct"/>
            <w:gridSpan w:val="3"/>
            <w:vAlign w:val="center"/>
          </w:tcPr>
          <w:p w:rsidR="0034639C" w:rsidRPr="0034639C" w:rsidRDefault="0034639C" w:rsidP="0034639C">
            <w:pPr>
              <w:jc w:val="center"/>
              <w:rPr>
                <w:rFonts w:ascii="Arial" w:hAnsi="Arial" w:cs="Arial"/>
              </w:rPr>
            </w:pPr>
          </w:p>
        </w:tc>
        <w:tc>
          <w:tcPr>
            <w:tcW w:w="862" w:type="pct"/>
            <w:vAlign w:val="center"/>
          </w:tcPr>
          <w:p w:rsidR="0034639C" w:rsidRPr="0034639C" w:rsidRDefault="0034639C" w:rsidP="0034639C">
            <w:pPr>
              <w:jc w:val="center"/>
              <w:rPr>
                <w:rFonts w:ascii="Arial" w:hAnsi="Arial" w:cs="Arial"/>
              </w:rPr>
            </w:pPr>
          </w:p>
        </w:tc>
        <w:tc>
          <w:tcPr>
            <w:tcW w:w="1072" w:type="pct"/>
            <w:gridSpan w:val="2"/>
            <w:vAlign w:val="center"/>
          </w:tcPr>
          <w:p w:rsidR="0034639C" w:rsidRPr="0034639C" w:rsidRDefault="0034639C" w:rsidP="0034639C">
            <w:pPr>
              <w:jc w:val="center"/>
              <w:rPr>
                <w:rFonts w:ascii="Arial" w:hAnsi="Arial" w:cs="Arial"/>
              </w:rPr>
            </w:pPr>
          </w:p>
        </w:tc>
        <w:tc>
          <w:tcPr>
            <w:tcW w:w="1580" w:type="pct"/>
            <w:gridSpan w:val="3"/>
            <w:vAlign w:val="center"/>
          </w:tcPr>
          <w:p w:rsidR="0034639C" w:rsidRPr="0034639C" w:rsidRDefault="0034639C" w:rsidP="0034639C">
            <w:pPr>
              <w:jc w:val="center"/>
              <w:rPr>
                <w:rFonts w:ascii="Arial" w:hAnsi="Arial" w:cs="Arial"/>
              </w:rPr>
            </w:pPr>
          </w:p>
        </w:tc>
      </w:tr>
      <w:tr w:rsidR="0034639C" w:rsidRPr="0034639C" w:rsidTr="0034639C">
        <w:trPr>
          <w:cantSplit/>
          <w:trHeight w:hRule="exact" w:val="400"/>
        </w:trPr>
        <w:tc>
          <w:tcPr>
            <w:tcW w:w="1487" w:type="pct"/>
            <w:gridSpan w:val="3"/>
            <w:vAlign w:val="center"/>
          </w:tcPr>
          <w:p w:rsidR="0034639C" w:rsidRPr="0034639C" w:rsidRDefault="0034639C" w:rsidP="0034639C">
            <w:pPr>
              <w:jc w:val="center"/>
              <w:rPr>
                <w:rFonts w:ascii="Arial" w:hAnsi="Arial" w:cs="Arial"/>
              </w:rPr>
            </w:pPr>
          </w:p>
        </w:tc>
        <w:tc>
          <w:tcPr>
            <w:tcW w:w="862" w:type="pct"/>
            <w:vAlign w:val="center"/>
          </w:tcPr>
          <w:p w:rsidR="0034639C" w:rsidRPr="0034639C" w:rsidRDefault="0034639C" w:rsidP="0034639C">
            <w:pPr>
              <w:jc w:val="center"/>
              <w:rPr>
                <w:rFonts w:ascii="Arial" w:hAnsi="Arial" w:cs="Arial"/>
              </w:rPr>
            </w:pPr>
          </w:p>
        </w:tc>
        <w:tc>
          <w:tcPr>
            <w:tcW w:w="1072" w:type="pct"/>
            <w:gridSpan w:val="2"/>
            <w:vAlign w:val="center"/>
          </w:tcPr>
          <w:p w:rsidR="0034639C" w:rsidRPr="0034639C" w:rsidRDefault="0034639C" w:rsidP="0034639C">
            <w:pPr>
              <w:jc w:val="center"/>
              <w:rPr>
                <w:rFonts w:ascii="Arial" w:hAnsi="Arial" w:cs="Arial"/>
              </w:rPr>
            </w:pPr>
          </w:p>
        </w:tc>
        <w:tc>
          <w:tcPr>
            <w:tcW w:w="1580" w:type="pct"/>
            <w:gridSpan w:val="3"/>
            <w:vAlign w:val="center"/>
          </w:tcPr>
          <w:p w:rsidR="0034639C" w:rsidRPr="0034639C" w:rsidRDefault="0034639C" w:rsidP="0034639C">
            <w:pPr>
              <w:jc w:val="center"/>
              <w:rPr>
                <w:rFonts w:ascii="Arial" w:hAnsi="Arial" w:cs="Arial"/>
              </w:rPr>
            </w:pPr>
          </w:p>
        </w:tc>
      </w:tr>
      <w:tr w:rsidR="0034639C" w:rsidRPr="0034639C" w:rsidTr="0034639C">
        <w:trPr>
          <w:cantSplit/>
          <w:trHeight w:hRule="exact" w:val="400"/>
        </w:trPr>
        <w:tc>
          <w:tcPr>
            <w:tcW w:w="1487" w:type="pct"/>
            <w:gridSpan w:val="3"/>
            <w:vAlign w:val="center"/>
          </w:tcPr>
          <w:p w:rsidR="0034639C" w:rsidRPr="0034639C" w:rsidRDefault="0034639C" w:rsidP="0034639C">
            <w:pPr>
              <w:jc w:val="center"/>
              <w:rPr>
                <w:rFonts w:ascii="Arial" w:hAnsi="Arial" w:cs="Arial"/>
              </w:rPr>
            </w:pPr>
          </w:p>
        </w:tc>
        <w:tc>
          <w:tcPr>
            <w:tcW w:w="862" w:type="pct"/>
            <w:vAlign w:val="center"/>
          </w:tcPr>
          <w:p w:rsidR="0034639C" w:rsidRPr="0034639C" w:rsidRDefault="0034639C" w:rsidP="0034639C">
            <w:pPr>
              <w:jc w:val="center"/>
              <w:rPr>
                <w:rFonts w:ascii="Arial" w:hAnsi="Arial" w:cs="Arial"/>
              </w:rPr>
            </w:pPr>
          </w:p>
        </w:tc>
        <w:tc>
          <w:tcPr>
            <w:tcW w:w="1072" w:type="pct"/>
            <w:gridSpan w:val="2"/>
            <w:vAlign w:val="center"/>
          </w:tcPr>
          <w:p w:rsidR="0034639C" w:rsidRPr="0034639C" w:rsidRDefault="0034639C" w:rsidP="0034639C">
            <w:pPr>
              <w:jc w:val="center"/>
              <w:rPr>
                <w:rFonts w:ascii="Arial" w:hAnsi="Arial" w:cs="Arial"/>
              </w:rPr>
            </w:pPr>
          </w:p>
        </w:tc>
        <w:tc>
          <w:tcPr>
            <w:tcW w:w="1580" w:type="pct"/>
            <w:gridSpan w:val="3"/>
            <w:vAlign w:val="center"/>
          </w:tcPr>
          <w:p w:rsidR="0034639C" w:rsidRPr="0034639C" w:rsidRDefault="0034639C" w:rsidP="0034639C">
            <w:pPr>
              <w:jc w:val="center"/>
              <w:rPr>
                <w:rFonts w:ascii="Arial" w:hAnsi="Arial" w:cs="Arial"/>
              </w:rPr>
            </w:pPr>
          </w:p>
        </w:tc>
      </w:tr>
      <w:tr w:rsidR="0034639C" w:rsidRPr="0034639C" w:rsidTr="0034639C">
        <w:trPr>
          <w:cantSplit/>
          <w:trHeight w:hRule="exact" w:val="400"/>
        </w:trPr>
        <w:tc>
          <w:tcPr>
            <w:tcW w:w="1487" w:type="pct"/>
            <w:gridSpan w:val="3"/>
            <w:vAlign w:val="center"/>
          </w:tcPr>
          <w:p w:rsidR="0034639C" w:rsidRPr="0034639C" w:rsidRDefault="0034639C" w:rsidP="0034639C">
            <w:pPr>
              <w:jc w:val="center"/>
              <w:rPr>
                <w:rFonts w:ascii="Arial" w:hAnsi="Arial" w:cs="Arial"/>
              </w:rPr>
            </w:pPr>
          </w:p>
        </w:tc>
        <w:tc>
          <w:tcPr>
            <w:tcW w:w="862" w:type="pct"/>
            <w:vAlign w:val="center"/>
          </w:tcPr>
          <w:p w:rsidR="0034639C" w:rsidRPr="0034639C" w:rsidRDefault="0034639C" w:rsidP="0034639C">
            <w:pPr>
              <w:jc w:val="center"/>
              <w:rPr>
                <w:rFonts w:ascii="Arial" w:hAnsi="Arial" w:cs="Arial"/>
              </w:rPr>
            </w:pPr>
          </w:p>
        </w:tc>
        <w:tc>
          <w:tcPr>
            <w:tcW w:w="1072" w:type="pct"/>
            <w:gridSpan w:val="2"/>
            <w:vAlign w:val="center"/>
          </w:tcPr>
          <w:p w:rsidR="0034639C" w:rsidRPr="0034639C" w:rsidRDefault="0034639C" w:rsidP="0034639C">
            <w:pPr>
              <w:jc w:val="center"/>
              <w:rPr>
                <w:rFonts w:ascii="Arial" w:hAnsi="Arial" w:cs="Arial"/>
              </w:rPr>
            </w:pPr>
          </w:p>
        </w:tc>
        <w:tc>
          <w:tcPr>
            <w:tcW w:w="1580" w:type="pct"/>
            <w:gridSpan w:val="3"/>
            <w:vAlign w:val="center"/>
          </w:tcPr>
          <w:p w:rsidR="0034639C" w:rsidRPr="0034639C" w:rsidRDefault="0034639C" w:rsidP="0034639C">
            <w:pPr>
              <w:jc w:val="center"/>
              <w:rPr>
                <w:rFonts w:ascii="Arial" w:hAnsi="Arial" w:cs="Arial"/>
              </w:rPr>
            </w:pPr>
          </w:p>
        </w:tc>
      </w:tr>
      <w:tr w:rsidR="0034639C" w:rsidRPr="0034639C" w:rsidTr="0034639C">
        <w:trPr>
          <w:cantSplit/>
          <w:trHeight w:hRule="exact" w:val="400"/>
        </w:trPr>
        <w:tc>
          <w:tcPr>
            <w:tcW w:w="1487" w:type="pct"/>
            <w:gridSpan w:val="3"/>
            <w:vAlign w:val="center"/>
          </w:tcPr>
          <w:p w:rsidR="0034639C" w:rsidRPr="0034639C" w:rsidRDefault="0034639C" w:rsidP="0034639C">
            <w:pPr>
              <w:jc w:val="center"/>
              <w:rPr>
                <w:rFonts w:ascii="Arial" w:hAnsi="Arial" w:cs="Arial"/>
              </w:rPr>
            </w:pPr>
          </w:p>
        </w:tc>
        <w:tc>
          <w:tcPr>
            <w:tcW w:w="862" w:type="pct"/>
            <w:vAlign w:val="center"/>
          </w:tcPr>
          <w:p w:rsidR="0034639C" w:rsidRPr="0034639C" w:rsidRDefault="0034639C" w:rsidP="0034639C">
            <w:pPr>
              <w:jc w:val="center"/>
              <w:rPr>
                <w:rFonts w:ascii="Arial" w:hAnsi="Arial" w:cs="Arial"/>
              </w:rPr>
            </w:pPr>
          </w:p>
        </w:tc>
        <w:tc>
          <w:tcPr>
            <w:tcW w:w="1072" w:type="pct"/>
            <w:gridSpan w:val="2"/>
            <w:vAlign w:val="center"/>
          </w:tcPr>
          <w:p w:rsidR="0034639C" w:rsidRPr="0034639C" w:rsidRDefault="0034639C" w:rsidP="0034639C">
            <w:pPr>
              <w:jc w:val="center"/>
              <w:rPr>
                <w:rFonts w:ascii="Arial" w:hAnsi="Arial" w:cs="Arial"/>
              </w:rPr>
            </w:pPr>
          </w:p>
        </w:tc>
        <w:tc>
          <w:tcPr>
            <w:tcW w:w="1580" w:type="pct"/>
            <w:gridSpan w:val="3"/>
            <w:vAlign w:val="center"/>
          </w:tcPr>
          <w:p w:rsidR="0034639C" w:rsidRPr="0034639C" w:rsidRDefault="0034639C" w:rsidP="0034639C">
            <w:pPr>
              <w:jc w:val="center"/>
              <w:rPr>
                <w:rFonts w:ascii="Arial" w:hAnsi="Arial" w:cs="Arial"/>
              </w:rPr>
            </w:pPr>
          </w:p>
        </w:tc>
      </w:tr>
      <w:tr w:rsidR="0034639C" w:rsidRPr="0034639C" w:rsidTr="0034639C">
        <w:trPr>
          <w:cantSplit/>
          <w:trHeight w:hRule="exact" w:val="400"/>
        </w:trPr>
        <w:tc>
          <w:tcPr>
            <w:tcW w:w="1487" w:type="pct"/>
            <w:gridSpan w:val="3"/>
            <w:vAlign w:val="center"/>
          </w:tcPr>
          <w:p w:rsidR="0034639C" w:rsidRPr="0034639C" w:rsidRDefault="0034639C" w:rsidP="0034639C">
            <w:pPr>
              <w:jc w:val="center"/>
              <w:rPr>
                <w:rFonts w:ascii="Arial" w:hAnsi="Arial" w:cs="Arial"/>
              </w:rPr>
            </w:pPr>
          </w:p>
        </w:tc>
        <w:tc>
          <w:tcPr>
            <w:tcW w:w="862" w:type="pct"/>
            <w:vAlign w:val="center"/>
          </w:tcPr>
          <w:p w:rsidR="0034639C" w:rsidRPr="0034639C" w:rsidRDefault="0034639C" w:rsidP="0034639C">
            <w:pPr>
              <w:jc w:val="center"/>
              <w:rPr>
                <w:rFonts w:ascii="Arial" w:hAnsi="Arial" w:cs="Arial"/>
              </w:rPr>
            </w:pPr>
          </w:p>
        </w:tc>
        <w:tc>
          <w:tcPr>
            <w:tcW w:w="1072" w:type="pct"/>
            <w:gridSpan w:val="2"/>
            <w:vAlign w:val="center"/>
          </w:tcPr>
          <w:p w:rsidR="0034639C" w:rsidRPr="0034639C" w:rsidRDefault="0034639C" w:rsidP="0034639C">
            <w:pPr>
              <w:jc w:val="center"/>
              <w:rPr>
                <w:rFonts w:ascii="Arial" w:hAnsi="Arial" w:cs="Arial"/>
              </w:rPr>
            </w:pPr>
          </w:p>
        </w:tc>
        <w:tc>
          <w:tcPr>
            <w:tcW w:w="1580" w:type="pct"/>
            <w:gridSpan w:val="3"/>
            <w:vAlign w:val="center"/>
          </w:tcPr>
          <w:p w:rsidR="0034639C" w:rsidRPr="0034639C" w:rsidRDefault="0034639C" w:rsidP="0034639C">
            <w:pPr>
              <w:jc w:val="center"/>
              <w:rPr>
                <w:rFonts w:ascii="Arial" w:hAnsi="Arial" w:cs="Arial"/>
              </w:rPr>
            </w:pPr>
          </w:p>
        </w:tc>
      </w:tr>
      <w:tr w:rsidR="0034639C" w:rsidRPr="0034639C" w:rsidTr="0034639C">
        <w:trPr>
          <w:cantSplit/>
          <w:trHeight w:hRule="exact" w:val="400"/>
        </w:trPr>
        <w:tc>
          <w:tcPr>
            <w:tcW w:w="1487" w:type="pct"/>
            <w:gridSpan w:val="3"/>
            <w:vAlign w:val="center"/>
          </w:tcPr>
          <w:p w:rsidR="0034639C" w:rsidRPr="0034639C" w:rsidRDefault="0034639C" w:rsidP="0034639C">
            <w:pPr>
              <w:jc w:val="center"/>
              <w:rPr>
                <w:rFonts w:ascii="Arial" w:hAnsi="Arial" w:cs="Arial"/>
              </w:rPr>
            </w:pPr>
          </w:p>
        </w:tc>
        <w:tc>
          <w:tcPr>
            <w:tcW w:w="862" w:type="pct"/>
            <w:vAlign w:val="center"/>
          </w:tcPr>
          <w:p w:rsidR="0034639C" w:rsidRPr="0034639C" w:rsidRDefault="0034639C" w:rsidP="0034639C">
            <w:pPr>
              <w:jc w:val="center"/>
              <w:rPr>
                <w:rFonts w:ascii="Arial" w:hAnsi="Arial" w:cs="Arial"/>
              </w:rPr>
            </w:pPr>
          </w:p>
        </w:tc>
        <w:tc>
          <w:tcPr>
            <w:tcW w:w="1072" w:type="pct"/>
            <w:gridSpan w:val="2"/>
            <w:vAlign w:val="center"/>
          </w:tcPr>
          <w:p w:rsidR="0034639C" w:rsidRPr="0034639C" w:rsidRDefault="0034639C" w:rsidP="0034639C">
            <w:pPr>
              <w:jc w:val="center"/>
              <w:rPr>
                <w:rFonts w:ascii="Arial" w:hAnsi="Arial" w:cs="Arial"/>
              </w:rPr>
            </w:pPr>
          </w:p>
        </w:tc>
        <w:tc>
          <w:tcPr>
            <w:tcW w:w="1580" w:type="pct"/>
            <w:gridSpan w:val="3"/>
            <w:vAlign w:val="center"/>
          </w:tcPr>
          <w:p w:rsidR="0034639C" w:rsidRPr="0034639C" w:rsidRDefault="0034639C" w:rsidP="0034639C">
            <w:pPr>
              <w:jc w:val="center"/>
              <w:rPr>
                <w:rFonts w:ascii="Arial" w:hAnsi="Arial" w:cs="Arial"/>
              </w:rPr>
            </w:pPr>
          </w:p>
        </w:tc>
      </w:tr>
      <w:tr w:rsidR="0034639C" w:rsidRPr="0034639C" w:rsidTr="0034639C">
        <w:trPr>
          <w:cantSplit/>
          <w:trHeight w:hRule="exact" w:val="400"/>
        </w:trPr>
        <w:tc>
          <w:tcPr>
            <w:tcW w:w="1487" w:type="pct"/>
            <w:gridSpan w:val="3"/>
            <w:vAlign w:val="center"/>
          </w:tcPr>
          <w:p w:rsidR="0034639C" w:rsidRPr="0034639C" w:rsidRDefault="0034639C" w:rsidP="0034639C">
            <w:pPr>
              <w:jc w:val="center"/>
              <w:rPr>
                <w:rFonts w:ascii="Arial" w:hAnsi="Arial" w:cs="Arial"/>
              </w:rPr>
            </w:pPr>
          </w:p>
        </w:tc>
        <w:tc>
          <w:tcPr>
            <w:tcW w:w="862" w:type="pct"/>
            <w:vAlign w:val="center"/>
          </w:tcPr>
          <w:p w:rsidR="0034639C" w:rsidRPr="0034639C" w:rsidRDefault="0034639C" w:rsidP="0034639C">
            <w:pPr>
              <w:jc w:val="center"/>
              <w:rPr>
                <w:rFonts w:ascii="Arial" w:hAnsi="Arial" w:cs="Arial"/>
              </w:rPr>
            </w:pPr>
          </w:p>
        </w:tc>
        <w:tc>
          <w:tcPr>
            <w:tcW w:w="1072" w:type="pct"/>
            <w:gridSpan w:val="2"/>
            <w:vAlign w:val="center"/>
          </w:tcPr>
          <w:p w:rsidR="0034639C" w:rsidRPr="0034639C" w:rsidRDefault="0034639C" w:rsidP="0034639C">
            <w:pPr>
              <w:jc w:val="center"/>
              <w:rPr>
                <w:rFonts w:ascii="Arial" w:hAnsi="Arial" w:cs="Arial"/>
              </w:rPr>
            </w:pPr>
          </w:p>
        </w:tc>
        <w:tc>
          <w:tcPr>
            <w:tcW w:w="1580" w:type="pct"/>
            <w:gridSpan w:val="3"/>
            <w:vAlign w:val="center"/>
          </w:tcPr>
          <w:p w:rsidR="0034639C" w:rsidRPr="0034639C" w:rsidRDefault="0034639C" w:rsidP="0034639C">
            <w:pPr>
              <w:jc w:val="center"/>
              <w:rPr>
                <w:rFonts w:ascii="Arial" w:hAnsi="Arial" w:cs="Arial"/>
              </w:rPr>
            </w:pPr>
          </w:p>
        </w:tc>
      </w:tr>
    </w:tbl>
    <w:p w:rsidR="00C11D72" w:rsidRPr="0034639C" w:rsidRDefault="00C11D72" w:rsidP="00C11D72">
      <w:pPr>
        <w:ind w:left="284"/>
        <w:jc w:val="both"/>
        <w:rPr>
          <w:rFonts w:ascii="Arial" w:hAnsi="Arial" w:cs="Arial"/>
          <w:sz w:val="22"/>
          <w:szCs w:val="22"/>
        </w:rPr>
      </w:pPr>
    </w:p>
    <w:p w:rsidR="00C11D72" w:rsidRPr="0034639C" w:rsidRDefault="00C11D72" w:rsidP="00E81AE6"/>
    <w:p w:rsidR="00C11D72" w:rsidRPr="0034639C" w:rsidRDefault="00C11D72" w:rsidP="00E81AE6"/>
    <w:p w:rsidR="00C11D72" w:rsidRPr="0034639C" w:rsidRDefault="00C11D72" w:rsidP="00E81AE6"/>
    <w:p w:rsidR="00E81AE6" w:rsidRDefault="00E81AE6">
      <w:pPr>
        <w:widowControl/>
        <w:suppressAutoHyphens w:val="0"/>
        <w:spacing w:after="200" w:line="276" w:lineRule="auto"/>
        <w:rPr>
          <w:rFonts w:ascii="Arial" w:eastAsiaTheme="minorHAnsi" w:hAnsi="Arial" w:cs="Arial"/>
          <w:b/>
          <w:kern w:val="0"/>
          <w:sz w:val="22"/>
          <w:szCs w:val="22"/>
          <w:lang w:eastAsia="en-US" w:bidi="ar-SA"/>
        </w:rPr>
      </w:pPr>
      <w:r>
        <w:rPr>
          <w:rFonts w:ascii="Arial" w:hAnsi="Arial" w:cs="Arial"/>
          <w:b/>
        </w:rPr>
        <w:br w:type="page"/>
      </w:r>
    </w:p>
    <w:p w:rsidR="00C11D72" w:rsidRPr="0034639C" w:rsidRDefault="00C11D72" w:rsidP="00E81AE6"/>
    <w:p w:rsidR="002C3D13" w:rsidRPr="00CA45F9" w:rsidRDefault="002C3D13" w:rsidP="004872F7">
      <w:pPr>
        <w:pStyle w:val="Titolo1"/>
        <w:numPr>
          <w:ilvl w:val="0"/>
          <w:numId w:val="30"/>
        </w:numPr>
        <w:rPr>
          <w:rFonts w:ascii="Arial" w:hAnsi="Arial" w:cs="Arial"/>
          <w:sz w:val="24"/>
          <w:szCs w:val="24"/>
        </w:rPr>
      </w:pPr>
      <w:bookmarkStart w:id="1" w:name="_Toc24742205"/>
      <w:r w:rsidRPr="00CA45F9">
        <w:rPr>
          <w:rFonts w:ascii="Arial" w:hAnsi="Arial" w:cs="Arial"/>
          <w:sz w:val="24"/>
          <w:szCs w:val="24"/>
        </w:rPr>
        <w:t>SCOPO</w:t>
      </w:r>
      <w:bookmarkEnd w:id="1"/>
    </w:p>
    <w:p w:rsidR="002C3D13" w:rsidRPr="00E81AE6" w:rsidRDefault="002C3D13" w:rsidP="00E81AE6">
      <w:pPr>
        <w:jc w:val="both"/>
        <w:rPr>
          <w:rFonts w:ascii="Arial" w:hAnsi="Arial" w:cs="Arial"/>
          <w:sz w:val="22"/>
          <w:szCs w:val="22"/>
        </w:rPr>
      </w:pPr>
      <w:r w:rsidRPr="00E81AE6">
        <w:rPr>
          <w:rFonts w:ascii="Arial" w:hAnsi="Arial" w:cs="Arial"/>
          <w:sz w:val="22"/>
          <w:szCs w:val="22"/>
        </w:rPr>
        <w:t>Definire le responsabilità e le modalità operative delle attività di sala operatoria al fine di minimizzare i rischi legati alle attività chirurgiche e la sicurezza dei pazienti e degli operatori all’interno delle sale operatorie.</w:t>
      </w:r>
    </w:p>
    <w:p w:rsidR="002C3D13" w:rsidRPr="00E81AE6" w:rsidRDefault="002C3D13" w:rsidP="00CA45F9">
      <w:pPr>
        <w:pStyle w:val="Titolo1"/>
        <w:numPr>
          <w:ilvl w:val="0"/>
          <w:numId w:val="30"/>
        </w:numPr>
        <w:rPr>
          <w:rFonts w:ascii="Arial" w:hAnsi="Arial" w:cs="Arial"/>
          <w:sz w:val="24"/>
          <w:szCs w:val="24"/>
        </w:rPr>
      </w:pPr>
      <w:bookmarkStart w:id="2" w:name="_Toc24742206"/>
      <w:r w:rsidRPr="00E81AE6">
        <w:rPr>
          <w:rFonts w:ascii="Arial" w:hAnsi="Arial" w:cs="Arial"/>
          <w:sz w:val="24"/>
          <w:szCs w:val="24"/>
        </w:rPr>
        <w:t>CAMPO DI APPLICAZIONE</w:t>
      </w:r>
      <w:bookmarkEnd w:id="2"/>
    </w:p>
    <w:p w:rsidR="002C3D13" w:rsidRDefault="002C3D13" w:rsidP="00E81AE6">
      <w:pPr>
        <w:jc w:val="both"/>
        <w:rPr>
          <w:rFonts w:ascii="Arial" w:hAnsi="Arial" w:cs="Arial"/>
          <w:sz w:val="22"/>
          <w:szCs w:val="22"/>
        </w:rPr>
      </w:pPr>
      <w:r w:rsidRPr="0034639C">
        <w:rPr>
          <w:rFonts w:ascii="Arial" w:hAnsi="Arial" w:cs="Arial"/>
          <w:sz w:val="22"/>
          <w:szCs w:val="22"/>
        </w:rPr>
        <w:t>La procedura si applica alle attività svolte nell’U.O. blocco operatorio della Calabrodental.</w:t>
      </w:r>
    </w:p>
    <w:p w:rsidR="00E81AE6" w:rsidRPr="0034639C" w:rsidRDefault="00E81AE6" w:rsidP="00E81AE6">
      <w:pPr>
        <w:jc w:val="both"/>
        <w:rPr>
          <w:rFonts w:ascii="Arial" w:hAnsi="Arial" w:cs="Arial"/>
          <w:sz w:val="22"/>
          <w:szCs w:val="22"/>
        </w:rPr>
      </w:pPr>
    </w:p>
    <w:p w:rsidR="002C3D13" w:rsidRPr="00E81AE6" w:rsidRDefault="002C3D13" w:rsidP="00CA45F9">
      <w:pPr>
        <w:pStyle w:val="Titolo1"/>
        <w:numPr>
          <w:ilvl w:val="0"/>
          <w:numId w:val="30"/>
        </w:numPr>
        <w:rPr>
          <w:rFonts w:ascii="Arial" w:hAnsi="Arial" w:cs="Arial"/>
          <w:sz w:val="24"/>
          <w:szCs w:val="24"/>
        </w:rPr>
      </w:pPr>
      <w:bookmarkStart w:id="3" w:name="_Toc24742207"/>
      <w:r w:rsidRPr="00E81AE6">
        <w:rPr>
          <w:rFonts w:ascii="Arial" w:hAnsi="Arial" w:cs="Arial"/>
          <w:sz w:val="24"/>
          <w:szCs w:val="24"/>
        </w:rPr>
        <w:t>DEFINIZIONI / ABBREVIAZIONI</w:t>
      </w:r>
      <w:bookmarkEnd w:id="3"/>
    </w:p>
    <w:p w:rsidR="002C3D13" w:rsidRPr="0034639C" w:rsidRDefault="002C3D13" w:rsidP="00E81AE6">
      <w:pPr>
        <w:jc w:val="both"/>
        <w:rPr>
          <w:rFonts w:ascii="Arial" w:hAnsi="Arial" w:cs="Arial"/>
          <w:sz w:val="22"/>
          <w:szCs w:val="22"/>
        </w:rPr>
      </w:pPr>
      <w:r w:rsidRPr="0034639C">
        <w:rPr>
          <w:rFonts w:ascii="Arial" w:hAnsi="Arial" w:cs="Arial"/>
          <w:sz w:val="22"/>
          <w:szCs w:val="22"/>
        </w:rPr>
        <w:t>DS</w:t>
      </w:r>
      <w:r w:rsidRPr="0034639C">
        <w:rPr>
          <w:rFonts w:ascii="Arial" w:hAnsi="Arial" w:cs="Arial"/>
          <w:sz w:val="22"/>
          <w:szCs w:val="22"/>
        </w:rPr>
        <w:tab/>
        <w:t>Direzione Sanitaria</w:t>
      </w:r>
    </w:p>
    <w:p w:rsidR="002C3D13" w:rsidRPr="0034639C" w:rsidRDefault="002C3D13" w:rsidP="00E81AE6">
      <w:pPr>
        <w:jc w:val="both"/>
        <w:rPr>
          <w:rFonts w:ascii="Arial" w:hAnsi="Arial" w:cs="Arial"/>
          <w:sz w:val="22"/>
          <w:szCs w:val="22"/>
        </w:rPr>
      </w:pPr>
      <w:r w:rsidRPr="0034639C">
        <w:rPr>
          <w:rFonts w:ascii="Arial" w:hAnsi="Arial" w:cs="Arial"/>
          <w:sz w:val="22"/>
          <w:szCs w:val="22"/>
        </w:rPr>
        <w:t>SO</w:t>
      </w:r>
      <w:r w:rsidRPr="0034639C">
        <w:rPr>
          <w:rFonts w:ascii="Arial" w:hAnsi="Arial" w:cs="Arial"/>
          <w:sz w:val="22"/>
          <w:szCs w:val="22"/>
        </w:rPr>
        <w:tab/>
        <w:t>Sala Operatoria</w:t>
      </w:r>
    </w:p>
    <w:p w:rsidR="002C3D13" w:rsidRPr="0034639C" w:rsidRDefault="002C3D13" w:rsidP="00E81AE6">
      <w:pPr>
        <w:jc w:val="both"/>
        <w:rPr>
          <w:rFonts w:ascii="Arial" w:hAnsi="Arial" w:cs="Arial"/>
          <w:sz w:val="22"/>
          <w:szCs w:val="22"/>
        </w:rPr>
      </w:pPr>
      <w:r w:rsidRPr="0034639C">
        <w:rPr>
          <w:rFonts w:ascii="Arial" w:hAnsi="Arial" w:cs="Arial"/>
          <w:sz w:val="22"/>
          <w:szCs w:val="22"/>
        </w:rPr>
        <w:t>IP</w:t>
      </w:r>
      <w:r w:rsidRPr="0034639C">
        <w:rPr>
          <w:rFonts w:ascii="Arial" w:hAnsi="Arial" w:cs="Arial"/>
          <w:sz w:val="22"/>
          <w:szCs w:val="22"/>
        </w:rPr>
        <w:tab/>
        <w:t>Infermiere Professionale</w:t>
      </w:r>
    </w:p>
    <w:p w:rsidR="002C3D13" w:rsidRPr="00E81AE6" w:rsidRDefault="002C3D13" w:rsidP="00E81AE6">
      <w:pPr>
        <w:jc w:val="both"/>
        <w:rPr>
          <w:rFonts w:ascii="Arial" w:hAnsi="Arial" w:cs="Arial"/>
          <w:sz w:val="22"/>
          <w:szCs w:val="22"/>
        </w:rPr>
      </w:pPr>
    </w:p>
    <w:p w:rsidR="002C3D13" w:rsidRPr="00E81AE6" w:rsidRDefault="002C3D13" w:rsidP="00CA45F9">
      <w:pPr>
        <w:pStyle w:val="Titolo1"/>
        <w:numPr>
          <w:ilvl w:val="0"/>
          <w:numId w:val="30"/>
        </w:numPr>
        <w:rPr>
          <w:rFonts w:ascii="Arial" w:hAnsi="Arial" w:cs="Arial"/>
          <w:sz w:val="24"/>
          <w:szCs w:val="24"/>
        </w:rPr>
      </w:pPr>
      <w:bookmarkStart w:id="4" w:name="_Toc24742208"/>
      <w:r w:rsidRPr="00E81AE6">
        <w:rPr>
          <w:rFonts w:ascii="Arial" w:hAnsi="Arial" w:cs="Arial"/>
          <w:sz w:val="24"/>
          <w:szCs w:val="24"/>
        </w:rPr>
        <w:t>PROCEDURA</w:t>
      </w:r>
      <w:bookmarkEnd w:id="4"/>
    </w:p>
    <w:p w:rsidR="002C3D13" w:rsidRPr="00E81AE6" w:rsidRDefault="002C3D13" w:rsidP="003C399F">
      <w:pPr>
        <w:pStyle w:val="Titolo1"/>
        <w:numPr>
          <w:ilvl w:val="1"/>
          <w:numId w:val="28"/>
        </w:numPr>
      </w:pPr>
      <w:bookmarkStart w:id="5" w:name="_Toc24742209"/>
      <w:r w:rsidRPr="00E81AE6">
        <w:t>GENERALITA’</w:t>
      </w:r>
      <w:bookmarkEnd w:id="5"/>
    </w:p>
    <w:p w:rsidR="002C3D13" w:rsidRPr="0034639C" w:rsidRDefault="002C3D13" w:rsidP="002C3D13">
      <w:pPr>
        <w:pStyle w:val="p4"/>
        <w:spacing w:line="240" w:lineRule="auto"/>
        <w:ind w:left="284" w:right="112"/>
        <w:rPr>
          <w:rFonts w:cs="Arial"/>
        </w:rPr>
      </w:pPr>
      <w:r w:rsidRPr="0034639C">
        <w:rPr>
          <w:rFonts w:cs="Arial"/>
        </w:rPr>
        <w:t>Il blocco operatorio è situato al primo piano, ed è costituito da due sale operatorie per la chirurgia odontostomatologica e Maxillo Facciale. AL PRIMO PIANO inoltre vi è una sala di degenza per gli interventi eseguiti</w:t>
      </w:r>
    </w:p>
    <w:p w:rsidR="002C3D13" w:rsidRPr="0034639C" w:rsidRDefault="002C3D13" w:rsidP="002C3D13">
      <w:pPr>
        <w:pStyle w:val="p4"/>
        <w:spacing w:line="240" w:lineRule="auto"/>
        <w:ind w:left="284" w:right="112"/>
        <w:rPr>
          <w:rFonts w:cs="Arial"/>
        </w:rPr>
      </w:pPr>
      <w:r w:rsidRPr="0034639C">
        <w:rPr>
          <w:rFonts w:cs="Arial"/>
        </w:rPr>
        <w:t>Responsabile del blocco operatorio è il Responsabile di Anestesia, che si avvale della collaborazione di un infermiere.</w:t>
      </w:r>
    </w:p>
    <w:p w:rsidR="002C3D13" w:rsidRPr="0034639C" w:rsidRDefault="002C3D13" w:rsidP="002C3D13">
      <w:pPr>
        <w:pStyle w:val="p4"/>
        <w:spacing w:line="240" w:lineRule="auto"/>
        <w:ind w:left="284" w:right="112"/>
        <w:rPr>
          <w:rFonts w:cs="Arial"/>
        </w:rPr>
      </w:pPr>
      <w:r w:rsidRPr="0034639C">
        <w:rPr>
          <w:rFonts w:cs="Arial"/>
        </w:rPr>
        <w:t>Il personale infermieristico è addestrato mediante affiancamento a colleghi già esperti ed è supportato da istruzioni scritte; nei limiti delle proprie funzioni il personale è formato a rispondere alle esigenze assistenziali di tutte le specialità che operano nel blocco operatorio, per consentire la maggior flessibilità possibile nella organizzazione del lavoro, soprattutto nei casi di emergenza.</w:t>
      </w:r>
    </w:p>
    <w:p w:rsidR="002C3D13" w:rsidRPr="0034639C" w:rsidRDefault="002C3D13" w:rsidP="002C3D13">
      <w:pPr>
        <w:pStyle w:val="Corpotesto1"/>
        <w:ind w:left="284" w:right="112"/>
        <w:rPr>
          <w:rFonts w:cs="Arial"/>
        </w:rPr>
      </w:pPr>
      <w:r w:rsidRPr="0034639C">
        <w:rPr>
          <w:rFonts w:cs="Arial"/>
        </w:rPr>
        <w:t xml:space="preserve">L’assistenza infermieristica sull’attività programmata si articola su turni diurni giornalieri dal lunedì al sabato. L’assistenza infermieristica sui casi urgenti è assicurata a turno da </w:t>
      </w:r>
      <w:r w:rsidR="00AE3732" w:rsidRPr="0034639C">
        <w:rPr>
          <w:rFonts w:cs="Arial"/>
        </w:rPr>
        <w:t>un infermiere reperibile</w:t>
      </w:r>
      <w:r w:rsidRPr="0034639C">
        <w:rPr>
          <w:rFonts w:cs="Arial"/>
        </w:rPr>
        <w:t>.</w:t>
      </w:r>
    </w:p>
    <w:p w:rsidR="002C3D13" w:rsidRPr="003C399F" w:rsidRDefault="002C3D13" w:rsidP="003C399F">
      <w:pPr>
        <w:pStyle w:val="Titolo1"/>
        <w:numPr>
          <w:ilvl w:val="1"/>
          <w:numId w:val="28"/>
        </w:numPr>
      </w:pPr>
      <w:bookmarkStart w:id="6" w:name="_Toc24742210"/>
      <w:r w:rsidRPr="003C399F">
        <w:t>PIANIFICAZIONE DELL’ATTIVITÀ CHIRURGICA</w:t>
      </w:r>
      <w:bookmarkEnd w:id="6"/>
    </w:p>
    <w:p w:rsidR="002C3D13" w:rsidRPr="0034639C" w:rsidRDefault="002C3D13" w:rsidP="002C3D13">
      <w:pPr>
        <w:pStyle w:val="p4"/>
        <w:spacing w:line="240" w:lineRule="auto"/>
        <w:ind w:left="284" w:right="112"/>
        <w:rPr>
          <w:rFonts w:cs="Arial"/>
        </w:rPr>
      </w:pPr>
      <w:r w:rsidRPr="0034639C">
        <w:rPr>
          <w:rFonts w:cs="Arial"/>
        </w:rPr>
        <w:t xml:space="preserve">L’attività chirurgica, fatte salve le urgenze, è pianificata attribuendo ad ogni singola specialità tempi e spazi in base alle esigenze documentate dai singoli Responsabili delle unità operative che accedono al blocco operatorio. La pianificazione dell’attività chirurgica è di competenza del Responsabile medico di sala operatoria/responsabile del blocco operatorio, al quale i Responsabili </w:t>
      </w:r>
      <w:r w:rsidRPr="0034639C">
        <w:rPr>
          <w:rFonts w:cs="Arial"/>
        </w:rPr>
        <w:lastRenderedPageBreak/>
        <w:t>delle unità operative sono tenuti a far pervenire in tempo utile il “</w:t>
      </w:r>
      <w:r w:rsidRPr="0034639C">
        <w:rPr>
          <w:rFonts w:cs="Arial"/>
          <w:b/>
        </w:rPr>
        <w:t>Piano settimanale degli interventi</w:t>
      </w:r>
      <w:r w:rsidRPr="0040005A">
        <w:rPr>
          <w:rFonts w:cs="Arial"/>
        </w:rPr>
        <w:t>” (</w:t>
      </w:r>
      <w:r w:rsidR="0040005A" w:rsidRPr="0040005A">
        <w:rPr>
          <w:rFonts w:cs="Arial"/>
        </w:rPr>
        <w:t>M01-POS13</w:t>
      </w:r>
      <w:r w:rsidRPr="0040005A">
        <w:rPr>
          <w:rFonts w:cs="Arial"/>
        </w:rPr>
        <w:t>).</w:t>
      </w:r>
      <w:r w:rsidR="006B4499" w:rsidRPr="0034639C">
        <w:rPr>
          <w:rFonts w:cs="Arial"/>
        </w:rPr>
        <w:t>Il responsabile del BO organizza la distribuzione del personale di sala nella settimana seguente.</w:t>
      </w:r>
    </w:p>
    <w:p w:rsidR="002C3D13" w:rsidRPr="0034639C" w:rsidRDefault="002C3D13" w:rsidP="002C3D13">
      <w:pPr>
        <w:pStyle w:val="p4"/>
        <w:spacing w:line="240" w:lineRule="auto"/>
        <w:ind w:left="284" w:right="112"/>
        <w:rPr>
          <w:rFonts w:cs="Arial"/>
        </w:rPr>
      </w:pPr>
      <w:r w:rsidRPr="0034639C">
        <w:rPr>
          <w:rFonts w:cs="Arial"/>
        </w:rPr>
        <w:t xml:space="preserve">Il giorno precedente la seduta operatoria i Responsabili </w:t>
      </w:r>
      <w:r w:rsidR="006B4499" w:rsidRPr="0034639C">
        <w:rPr>
          <w:rFonts w:cs="Arial"/>
        </w:rPr>
        <w:t>amministrativi Day Su</w:t>
      </w:r>
      <w:r w:rsidR="00AE3732" w:rsidRPr="0034639C">
        <w:rPr>
          <w:rFonts w:cs="Arial"/>
        </w:rPr>
        <w:t>rgery porranno all’attenzione del</w:t>
      </w:r>
      <w:r w:rsidR="006B4499" w:rsidRPr="0034639C">
        <w:rPr>
          <w:rFonts w:cs="Arial"/>
        </w:rPr>
        <w:t xml:space="preserve"> personale medico ed anestesiologico la lista operatoria con i candidati all’intervento, con relative anestesie da eseguire.</w:t>
      </w:r>
    </w:p>
    <w:p w:rsidR="002C3D13" w:rsidRPr="003C399F" w:rsidRDefault="002C3D13" w:rsidP="003C399F">
      <w:pPr>
        <w:pStyle w:val="Titolo1"/>
        <w:numPr>
          <w:ilvl w:val="1"/>
          <w:numId w:val="28"/>
        </w:numPr>
      </w:pPr>
      <w:bookmarkStart w:id="7" w:name="_Toc24742211"/>
      <w:r w:rsidRPr="003C399F">
        <w:t>LINEE GUIDA PER UN CORRETTO UTILIZZO DEL BLOCCO OPERATORIO.</w:t>
      </w:r>
      <w:bookmarkEnd w:id="7"/>
    </w:p>
    <w:p w:rsidR="002C3D13" w:rsidRPr="0034639C" w:rsidRDefault="002C3D13" w:rsidP="003C399F">
      <w:pPr>
        <w:pStyle w:val="p4"/>
        <w:spacing w:line="240" w:lineRule="auto"/>
        <w:ind w:left="284" w:right="112"/>
        <w:rPr>
          <w:rFonts w:cs="Arial"/>
        </w:rPr>
      </w:pPr>
      <w:r w:rsidRPr="0034639C">
        <w:rPr>
          <w:rFonts w:cs="Arial"/>
        </w:rPr>
        <w:t>Il blocco operatorio deve essere utilizzato al meglio per un arco di 12 ore, comprese le attività di sanificazione ambientale. In particolare:</w:t>
      </w:r>
    </w:p>
    <w:p w:rsidR="002C3D13" w:rsidRPr="0034639C" w:rsidRDefault="002C3D13" w:rsidP="003C399F">
      <w:pPr>
        <w:pStyle w:val="p4"/>
        <w:spacing w:line="240" w:lineRule="auto"/>
        <w:ind w:left="284" w:right="112"/>
        <w:rPr>
          <w:rFonts w:cs="Arial"/>
        </w:rPr>
      </w:pPr>
      <w:r w:rsidRPr="0034639C">
        <w:rPr>
          <w:rFonts w:cs="Arial"/>
        </w:rPr>
        <w:t xml:space="preserve">   -   Il blocco oper</w:t>
      </w:r>
      <w:r w:rsidR="006B4499" w:rsidRPr="0034639C">
        <w:rPr>
          <w:rFonts w:cs="Arial"/>
        </w:rPr>
        <w:t>atorio viene aperto alle ore 7.3</w:t>
      </w:r>
      <w:r w:rsidRPr="0034639C">
        <w:rPr>
          <w:rFonts w:cs="Arial"/>
        </w:rPr>
        <w:t xml:space="preserve">0 e viene chiuso alle ore </w:t>
      </w:r>
      <w:r w:rsidR="00AE3732" w:rsidRPr="0034639C">
        <w:rPr>
          <w:rFonts w:cs="Arial"/>
        </w:rPr>
        <w:t>19.0</w:t>
      </w:r>
      <w:r w:rsidR="006B4499" w:rsidRPr="0034639C">
        <w:rPr>
          <w:rFonts w:cs="Arial"/>
        </w:rPr>
        <w:t>0</w:t>
      </w:r>
      <w:r w:rsidRPr="0034639C">
        <w:rPr>
          <w:rFonts w:cs="Arial"/>
        </w:rPr>
        <w:t>.</w:t>
      </w:r>
    </w:p>
    <w:p w:rsidR="002C3D13" w:rsidRPr="0034639C" w:rsidRDefault="002C3D13" w:rsidP="003C399F">
      <w:pPr>
        <w:pStyle w:val="p4"/>
        <w:spacing w:line="240" w:lineRule="auto"/>
        <w:ind w:left="284" w:right="112"/>
        <w:rPr>
          <w:rFonts w:cs="Arial"/>
        </w:rPr>
      </w:pPr>
      <w:r w:rsidRPr="0034639C">
        <w:rPr>
          <w:rFonts w:cs="Arial"/>
        </w:rPr>
        <w:t>-</w:t>
      </w:r>
      <w:r w:rsidRPr="0034639C">
        <w:rPr>
          <w:rFonts w:cs="Arial"/>
        </w:rPr>
        <w:tab/>
        <w:t xml:space="preserve">L’attività chirurgica programmata ha inizio sui </w:t>
      </w:r>
      <w:r w:rsidR="006B4499" w:rsidRPr="0034639C">
        <w:rPr>
          <w:rFonts w:cs="Arial"/>
        </w:rPr>
        <w:t>2 tavoli disponibili alle ore 8.0</w:t>
      </w:r>
      <w:r w:rsidRPr="0034639C">
        <w:rPr>
          <w:rFonts w:cs="Arial"/>
        </w:rPr>
        <w:t xml:space="preserve">0 e termina, di norma, alle ore </w:t>
      </w:r>
      <w:r w:rsidR="006B4499" w:rsidRPr="0034639C">
        <w:rPr>
          <w:rFonts w:cs="Arial"/>
        </w:rPr>
        <w:t>13.30</w:t>
      </w:r>
    </w:p>
    <w:p w:rsidR="002C3D13" w:rsidRPr="0034639C" w:rsidRDefault="006B4499" w:rsidP="003C399F">
      <w:pPr>
        <w:pStyle w:val="p4"/>
        <w:spacing w:line="240" w:lineRule="auto"/>
        <w:ind w:left="284" w:right="112"/>
        <w:rPr>
          <w:rFonts w:cs="Arial"/>
        </w:rPr>
      </w:pPr>
      <w:r w:rsidRPr="0034639C">
        <w:rPr>
          <w:rFonts w:cs="Arial"/>
        </w:rPr>
        <w:t>-</w:t>
      </w:r>
      <w:r w:rsidRPr="0034639C">
        <w:rPr>
          <w:rFonts w:cs="Arial"/>
        </w:rPr>
        <w:tab/>
        <w:t>Dalle 15.0</w:t>
      </w:r>
      <w:r w:rsidR="002C3D13" w:rsidRPr="0034639C">
        <w:rPr>
          <w:rFonts w:cs="Arial"/>
        </w:rPr>
        <w:t>0 alle 1</w:t>
      </w:r>
      <w:r w:rsidR="00AE3732" w:rsidRPr="0034639C">
        <w:rPr>
          <w:rFonts w:cs="Arial"/>
        </w:rPr>
        <w:t>9.0</w:t>
      </w:r>
      <w:r w:rsidR="002C3D13" w:rsidRPr="0034639C">
        <w:rPr>
          <w:rFonts w:cs="Arial"/>
        </w:rPr>
        <w:t xml:space="preserve">0 si svolgono le operazioni di ripristino dei materiali e di sanificazione (attrezzature, arredi, ambiente) ad opera del personale del blocco operatorio. Il personale infermieristico </w:t>
      </w:r>
      <w:r w:rsidRPr="0034639C">
        <w:rPr>
          <w:rFonts w:cs="Arial"/>
        </w:rPr>
        <w:t xml:space="preserve">e di sala </w:t>
      </w:r>
      <w:r w:rsidR="002C3D13" w:rsidRPr="0034639C">
        <w:rPr>
          <w:rFonts w:cs="Arial"/>
        </w:rPr>
        <w:t>si occupa del ripristino d</w:t>
      </w:r>
      <w:r w:rsidRPr="0034639C">
        <w:rPr>
          <w:rFonts w:cs="Arial"/>
        </w:rPr>
        <w:t>ei materiali a fine operatività.</w:t>
      </w:r>
    </w:p>
    <w:p w:rsidR="002C3D13" w:rsidRPr="0034639C" w:rsidRDefault="002C3D13" w:rsidP="003C399F">
      <w:pPr>
        <w:pStyle w:val="p4"/>
        <w:spacing w:line="240" w:lineRule="auto"/>
        <w:ind w:left="284" w:right="112"/>
        <w:rPr>
          <w:rFonts w:cs="Arial"/>
        </w:rPr>
      </w:pPr>
      <w:r w:rsidRPr="0034639C">
        <w:rPr>
          <w:rFonts w:cs="Arial"/>
        </w:rPr>
        <w:t>-</w:t>
      </w:r>
      <w:r w:rsidRPr="0034639C">
        <w:rPr>
          <w:rFonts w:cs="Arial"/>
        </w:rPr>
        <w:tab/>
        <w:t xml:space="preserve">Ciascuna sale operatorie è attivabile solo in presenza di un medico anestesista, </w:t>
      </w:r>
      <w:r w:rsidR="006B4499" w:rsidRPr="0034639C">
        <w:rPr>
          <w:rFonts w:cs="Arial"/>
        </w:rPr>
        <w:t xml:space="preserve">un chirurgo, un </w:t>
      </w:r>
      <w:r w:rsidRPr="0034639C">
        <w:rPr>
          <w:rFonts w:cs="Arial"/>
        </w:rPr>
        <w:t>infermier</w:t>
      </w:r>
      <w:r w:rsidR="006B4499" w:rsidRPr="0034639C">
        <w:rPr>
          <w:rFonts w:cs="Arial"/>
        </w:rPr>
        <w:t>e professionale.</w:t>
      </w:r>
    </w:p>
    <w:p w:rsidR="002C3D13" w:rsidRPr="0034639C" w:rsidRDefault="002C3D13" w:rsidP="003C399F">
      <w:pPr>
        <w:pStyle w:val="p4"/>
        <w:spacing w:line="240" w:lineRule="auto"/>
        <w:ind w:left="284" w:right="112"/>
        <w:rPr>
          <w:rFonts w:cs="Arial"/>
        </w:rPr>
      </w:pPr>
      <w:r w:rsidRPr="0034639C">
        <w:rPr>
          <w:rFonts w:cs="Arial"/>
        </w:rPr>
        <w:t>-</w:t>
      </w:r>
      <w:r w:rsidRPr="0034639C">
        <w:rPr>
          <w:rFonts w:cs="Arial"/>
        </w:rPr>
        <w:tab/>
        <w:t>Indipendentemente dalla tipologia della prestazione (ricovero o prestazione ambulatoriale) tutti gli interventi chirurgici programmati devono essere, di norma, compresi nello spazio temporale identificato: l’indicazione sul programma chirurgico della durata prevista per ogni intervento contribuirà ad annullare gli errori di programmazione.</w:t>
      </w:r>
    </w:p>
    <w:p w:rsidR="002C3D13" w:rsidRPr="0034639C" w:rsidRDefault="002C3D13" w:rsidP="003C399F">
      <w:pPr>
        <w:pStyle w:val="p4"/>
        <w:spacing w:line="240" w:lineRule="auto"/>
        <w:ind w:left="284" w:right="112"/>
        <w:rPr>
          <w:rFonts w:cs="Arial"/>
        </w:rPr>
      </w:pPr>
      <w:r w:rsidRPr="0034639C">
        <w:rPr>
          <w:rFonts w:cs="Arial"/>
        </w:rPr>
        <w:t>-</w:t>
      </w:r>
      <w:r w:rsidRPr="0034639C">
        <w:rPr>
          <w:rFonts w:cs="Arial"/>
        </w:rPr>
        <w:tab/>
        <w:t>Il tempo chirurgico previsto dovrà tenere conto mediamente di 15’-20’ indispensabili fra un intervento e l’altro (per allontanare il paziente dal tavolo operatorio, sanificare il box operatorio e attrezzarlo per l’intervento successivo, posizionare il nuovo paziente e praticare l’anestesia).</w:t>
      </w:r>
    </w:p>
    <w:p w:rsidR="006B4499" w:rsidRDefault="002C3D13" w:rsidP="003C399F">
      <w:pPr>
        <w:pStyle w:val="p4"/>
        <w:spacing w:line="240" w:lineRule="auto"/>
        <w:ind w:left="284" w:right="112"/>
        <w:rPr>
          <w:rFonts w:cs="Arial"/>
        </w:rPr>
      </w:pPr>
      <w:r w:rsidRPr="0034639C">
        <w:rPr>
          <w:rFonts w:cs="Arial"/>
        </w:rPr>
        <w:t>-</w:t>
      </w:r>
      <w:r w:rsidRPr="0034639C">
        <w:rPr>
          <w:rFonts w:cs="Arial"/>
        </w:rPr>
        <w:tab/>
        <w:t>Nel programma operatorio, oltre ai dati identificativi del paziente (cognome, nome) devono essere indicati: l’intervento da eseguire, l’equipe chirurgica alla quale sarà affidata l’esecuzione dell’intervento chirurgico e la tecnica anestesiologica prevista</w:t>
      </w:r>
      <w:r w:rsidR="006B4499" w:rsidRPr="0034639C">
        <w:rPr>
          <w:rFonts w:cs="Arial"/>
        </w:rPr>
        <w:t>.</w:t>
      </w:r>
    </w:p>
    <w:p w:rsidR="00C91BB7" w:rsidRPr="0034639C" w:rsidRDefault="00C91BB7" w:rsidP="003C399F">
      <w:pPr>
        <w:pStyle w:val="p4"/>
        <w:spacing w:line="240" w:lineRule="auto"/>
        <w:ind w:left="284" w:right="112"/>
        <w:rPr>
          <w:rFonts w:cs="Arial"/>
        </w:rPr>
      </w:pPr>
      <w:r>
        <w:rPr>
          <w:rFonts w:cs="Arial"/>
        </w:rPr>
        <w:t>-</w:t>
      </w:r>
      <w:r>
        <w:rPr>
          <w:rFonts w:cs="Arial"/>
        </w:rPr>
        <w:tab/>
        <w:t>Ogni qualvolta si apre e si chiude una sala operatoria deve essere redatta apposita check list (M02-POS13 “Check list apertura sala”, M03-POS13 “Ccheck list chiusura sala”)</w:t>
      </w:r>
    </w:p>
    <w:p w:rsidR="002C3D13" w:rsidRPr="003C399F" w:rsidRDefault="002C3D13" w:rsidP="003C399F">
      <w:pPr>
        <w:pStyle w:val="p4"/>
        <w:spacing w:line="240" w:lineRule="auto"/>
        <w:ind w:left="284" w:right="112"/>
        <w:rPr>
          <w:rFonts w:cs="Arial"/>
        </w:rPr>
      </w:pPr>
      <w:r w:rsidRPr="0034639C">
        <w:rPr>
          <w:rFonts w:cs="Arial"/>
        </w:rPr>
        <w:t xml:space="preserve">Eventuali trasferimenti di pazienti dalla sala operatoria ad altri ospedali saranno effettuati a cura del servizio di anestesia e rianimazione, previo contatto telefonico con la struttura ospedaliera disponibile come da procedura operativa relativa </w:t>
      </w:r>
      <w:r w:rsidR="00C445AF" w:rsidRPr="00C445AF">
        <w:rPr>
          <w:rFonts w:cs="Arial"/>
        </w:rPr>
        <w:t>(POS16 trasferimento in altro ospedale)</w:t>
      </w:r>
      <w:r w:rsidRPr="00C445AF">
        <w:rPr>
          <w:rFonts w:cs="Arial"/>
        </w:rPr>
        <w:t>.</w:t>
      </w:r>
      <w:r w:rsidRPr="0034639C">
        <w:rPr>
          <w:rFonts w:cs="Arial"/>
        </w:rPr>
        <w:t xml:space="preserve"> Il paziente andrà accompagnato in ambulanza attrezzata al caso specifico da un medico anestesista, che recherà con sé tutta la documentazione clinica utile.</w:t>
      </w:r>
    </w:p>
    <w:p w:rsidR="002C3D13" w:rsidRPr="003C399F" w:rsidRDefault="002C3D13" w:rsidP="003C399F">
      <w:pPr>
        <w:pStyle w:val="Titolo1"/>
        <w:numPr>
          <w:ilvl w:val="1"/>
          <w:numId w:val="28"/>
        </w:numPr>
      </w:pPr>
      <w:bookmarkStart w:id="8" w:name="_Toc24742212"/>
      <w:r w:rsidRPr="003C399F">
        <w:lastRenderedPageBreak/>
        <w:t>ACCOGLIENZA E PRESA IN CARICO DEL PAZIENTE, ESECUZIONE DELL’INTERVENTO CHIRURGICO, DIMISSIONE DEL PAZIENTE</w:t>
      </w:r>
      <w:bookmarkEnd w:id="8"/>
    </w:p>
    <w:p w:rsidR="002C3D13" w:rsidRPr="003C399F" w:rsidRDefault="002C3D13" w:rsidP="003C399F">
      <w:pPr>
        <w:pStyle w:val="p4"/>
        <w:spacing w:line="240" w:lineRule="auto"/>
        <w:ind w:left="284" w:right="112"/>
        <w:rPr>
          <w:rFonts w:cs="Arial"/>
        </w:rPr>
      </w:pPr>
      <w:r w:rsidRPr="0034639C">
        <w:rPr>
          <w:rFonts w:cs="Arial"/>
        </w:rPr>
        <w:t xml:space="preserve">Non appena si sono verificate le condizioni d’operabilità della sala operatoria, i pazienti compresi nel programma chirurgico sono convocati in sala operatoria dal personale infermieristico, su indicazione dell’anestesista, rispettando la successione prevista dal programma chirurgico. Tale convocazione è fatta </w:t>
      </w:r>
      <w:r w:rsidR="000E12E7" w:rsidRPr="0034639C">
        <w:rPr>
          <w:rFonts w:cs="Arial"/>
        </w:rPr>
        <w:t xml:space="preserve">dalla degenza </w:t>
      </w:r>
      <w:r w:rsidRPr="0034639C">
        <w:rPr>
          <w:rFonts w:cs="Arial"/>
        </w:rPr>
        <w:t xml:space="preserve">, il quale dovrà </w:t>
      </w:r>
      <w:r w:rsidR="000E12E7" w:rsidRPr="0034639C">
        <w:rPr>
          <w:rFonts w:cs="Arial"/>
        </w:rPr>
        <w:t>preparare idoneamente il pz</w:t>
      </w:r>
      <w:r w:rsidRPr="0034639C">
        <w:rPr>
          <w:rFonts w:cs="Arial"/>
        </w:rPr>
        <w:t>, all’intervento chirurgico.</w:t>
      </w:r>
    </w:p>
    <w:p w:rsidR="002C3D13" w:rsidRPr="0034639C" w:rsidRDefault="002C3D13" w:rsidP="003C399F">
      <w:pPr>
        <w:pStyle w:val="p4"/>
        <w:spacing w:line="240" w:lineRule="auto"/>
        <w:ind w:left="284" w:right="112"/>
        <w:rPr>
          <w:rFonts w:cs="Arial"/>
        </w:rPr>
      </w:pPr>
      <w:r w:rsidRPr="0034639C">
        <w:rPr>
          <w:rFonts w:cs="Arial"/>
        </w:rPr>
        <w:t xml:space="preserve">Il personale di reparto accompagnerà il paziente verso la sala operatoria, utilizzando </w:t>
      </w:r>
      <w:r w:rsidR="000E12E7" w:rsidRPr="0034639C">
        <w:rPr>
          <w:rFonts w:cs="Arial"/>
        </w:rPr>
        <w:t>la carrozzina a disposizione della sala operatoria.</w:t>
      </w:r>
    </w:p>
    <w:p w:rsidR="002C3D13" w:rsidRPr="0034639C" w:rsidRDefault="002C3D13" w:rsidP="003C399F">
      <w:pPr>
        <w:pStyle w:val="p4"/>
        <w:spacing w:line="240" w:lineRule="auto"/>
        <w:ind w:left="284" w:right="112"/>
        <w:rPr>
          <w:rFonts w:cs="Arial"/>
        </w:rPr>
      </w:pPr>
      <w:r w:rsidRPr="0034639C">
        <w:rPr>
          <w:rFonts w:cs="Arial"/>
        </w:rPr>
        <w:t xml:space="preserve">Giunto il paziente nel blocco operatorio l’infermiere accettante lo identifica e lo accoglie nel rispetto del suo stato emotivo, raccoglie la documentazione clinica, verifica che il paziente sia stato adeguatamente preparato e collabora con il personale di reparto al suo trasferimento </w:t>
      </w:r>
      <w:r w:rsidR="000E12E7" w:rsidRPr="0034639C">
        <w:rPr>
          <w:rFonts w:cs="Arial"/>
        </w:rPr>
        <w:t>sul lettino di sala operatoria. L’IP</w:t>
      </w:r>
      <w:r w:rsidRPr="0034639C">
        <w:rPr>
          <w:rFonts w:cs="Arial"/>
        </w:rPr>
        <w:t xml:space="preserve"> su indicazione del medico anestesista, monitorizza il paziente, incannula una vena </w:t>
      </w:r>
      <w:r w:rsidR="000E12E7" w:rsidRPr="0034639C">
        <w:rPr>
          <w:rFonts w:cs="Arial"/>
        </w:rPr>
        <w:t xml:space="preserve">e lo </w:t>
      </w:r>
      <w:r w:rsidRPr="0034639C">
        <w:rPr>
          <w:rFonts w:cs="Arial"/>
        </w:rPr>
        <w:t>assiste nei momenti che precedono l’anestesia favorendone la tranquillità.</w:t>
      </w:r>
    </w:p>
    <w:p w:rsidR="002C3D13" w:rsidRPr="0034639C" w:rsidRDefault="002C3D13" w:rsidP="003C399F">
      <w:pPr>
        <w:pStyle w:val="p4"/>
        <w:spacing w:line="240" w:lineRule="auto"/>
        <w:ind w:left="284" w:right="112"/>
        <w:rPr>
          <w:rFonts w:cs="Arial"/>
        </w:rPr>
      </w:pPr>
      <w:r w:rsidRPr="0034639C">
        <w:rPr>
          <w:rFonts w:cs="Arial"/>
        </w:rPr>
        <w:t xml:space="preserve">Per ogni intervento chirurgico </w:t>
      </w:r>
      <w:r w:rsidR="000E12E7" w:rsidRPr="0034639C">
        <w:rPr>
          <w:rFonts w:cs="Arial"/>
        </w:rPr>
        <w:t>vengono preparati 1 o più carrelli con tutti i ferri ed il materiali fondamentali per l’intervento chirurgico.</w:t>
      </w:r>
    </w:p>
    <w:p w:rsidR="002C3D13" w:rsidRPr="0034639C" w:rsidRDefault="002C3D13" w:rsidP="003C399F">
      <w:pPr>
        <w:pStyle w:val="p4"/>
        <w:spacing w:line="240" w:lineRule="auto"/>
        <w:ind w:left="284" w:right="112"/>
        <w:rPr>
          <w:rFonts w:cs="Arial"/>
        </w:rPr>
      </w:pPr>
      <w:r w:rsidRPr="0034639C">
        <w:rPr>
          <w:rFonts w:cs="Arial"/>
        </w:rPr>
        <w:t xml:space="preserve">Terminato l’intervento il paziente viene trasferito </w:t>
      </w:r>
      <w:r w:rsidR="0058183B" w:rsidRPr="0034639C">
        <w:rPr>
          <w:rFonts w:cs="Arial"/>
        </w:rPr>
        <w:t>direttamente sul lettoper essere condotto nella degenza</w:t>
      </w:r>
      <w:r w:rsidRPr="0034639C">
        <w:rPr>
          <w:rFonts w:cs="Arial"/>
        </w:rPr>
        <w:t>, su indi</w:t>
      </w:r>
      <w:r w:rsidR="0058183B" w:rsidRPr="0034639C">
        <w:rPr>
          <w:rFonts w:cs="Arial"/>
        </w:rPr>
        <w:t>cazione del medico anestesista.</w:t>
      </w:r>
    </w:p>
    <w:p w:rsidR="002C3D13" w:rsidRPr="0034639C" w:rsidRDefault="0058183B" w:rsidP="003C399F">
      <w:pPr>
        <w:pStyle w:val="p4"/>
        <w:spacing w:line="240" w:lineRule="auto"/>
        <w:ind w:left="284" w:right="112"/>
        <w:rPr>
          <w:rFonts w:cs="Arial"/>
        </w:rPr>
      </w:pPr>
      <w:r w:rsidRPr="0034639C">
        <w:rPr>
          <w:rFonts w:cs="Arial"/>
        </w:rPr>
        <w:t>E’ compito dell’infermiere</w:t>
      </w:r>
      <w:r w:rsidR="002C3D13" w:rsidRPr="0034639C">
        <w:rPr>
          <w:rFonts w:cs="Arial"/>
        </w:rPr>
        <w:t xml:space="preserve"> predisporre eventuali check list di verifica delle attività di preparazione degli interventi.</w:t>
      </w:r>
    </w:p>
    <w:p w:rsidR="002C3D13" w:rsidRPr="003C399F" w:rsidRDefault="002C3D13" w:rsidP="003C399F">
      <w:pPr>
        <w:pStyle w:val="Titolo1"/>
        <w:numPr>
          <w:ilvl w:val="1"/>
          <w:numId w:val="28"/>
        </w:numPr>
      </w:pPr>
      <w:bookmarkStart w:id="9" w:name="_Toc24742213"/>
      <w:r w:rsidRPr="003C399F">
        <w:t>REGISTRAZIONE DEGLI INTERVENTI CHIRURGICI</w:t>
      </w:r>
      <w:bookmarkEnd w:id="9"/>
    </w:p>
    <w:p w:rsidR="002C3D13" w:rsidRPr="003C399F" w:rsidRDefault="002C3D13" w:rsidP="003C399F">
      <w:pPr>
        <w:pStyle w:val="Corpotesto1"/>
        <w:ind w:left="284" w:right="112"/>
        <w:rPr>
          <w:rFonts w:cs="Arial"/>
        </w:rPr>
      </w:pPr>
      <w:r w:rsidRPr="003C399F">
        <w:rPr>
          <w:rFonts w:cs="Arial"/>
        </w:rPr>
        <w:t>Il primo chirurgo operatore ha la responsabilità di compilare e firmare il “</w:t>
      </w:r>
      <w:r w:rsidR="007C5753">
        <w:rPr>
          <w:rFonts w:cs="Arial"/>
        </w:rPr>
        <w:t>Registro Operatorio</w:t>
      </w:r>
      <w:r w:rsidRPr="003C399F">
        <w:rPr>
          <w:rFonts w:cs="Arial"/>
        </w:rPr>
        <w:t>”</w:t>
      </w:r>
      <w:r w:rsidR="007C5753">
        <w:rPr>
          <w:rFonts w:cs="Arial"/>
        </w:rPr>
        <w:t xml:space="preserve"> (M0</w:t>
      </w:r>
      <w:r w:rsidR="00C91BB7">
        <w:rPr>
          <w:rFonts w:cs="Arial"/>
        </w:rPr>
        <w:t>4</w:t>
      </w:r>
      <w:r w:rsidR="007C5753">
        <w:rPr>
          <w:rFonts w:cs="Arial"/>
        </w:rPr>
        <w:t>-POS13)</w:t>
      </w:r>
      <w:r w:rsidRPr="003C399F">
        <w:rPr>
          <w:rFonts w:cs="Arial"/>
        </w:rPr>
        <w:t xml:space="preserve"> una copia va inserita in Cartella clinica; </w:t>
      </w:r>
    </w:p>
    <w:p w:rsidR="002C3D13" w:rsidRPr="003C399F" w:rsidRDefault="002C3D13" w:rsidP="003C399F">
      <w:pPr>
        <w:pStyle w:val="Corpotesto1"/>
        <w:ind w:left="284" w:right="112"/>
        <w:rPr>
          <w:rFonts w:cs="Arial"/>
        </w:rPr>
      </w:pPr>
      <w:r w:rsidRPr="003C399F">
        <w:rPr>
          <w:rFonts w:cs="Arial"/>
        </w:rPr>
        <w:t>E’ altresì compito del chirurgo compilare eventuali richieste d’esami istologici, citologici</w:t>
      </w:r>
      <w:r w:rsidR="0058183B" w:rsidRPr="003C399F">
        <w:rPr>
          <w:rFonts w:cs="Arial"/>
        </w:rPr>
        <w:t xml:space="preserve">. </w:t>
      </w:r>
    </w:p>
    <w:p w:rsidR="002C3D13" w:rsidRPr="003C399F" w:rsidRDefault="002C3D13" w:rsidP="003C399F">
      <w:pPr>
        <w:pStyle w:val="Titolo1"/>
        <w:numPr>
          <w:ilvl w:val="1"/>
          <w:numId w:val="28"/>
        </w:numPr>
      </w:pPr>
      <w:bookmarkStart w:id="10" w:name="_Toc24742214"/>
      <w:r w:rsidRPr="003C399F">
        <w:t>COMPORTAMENTO IN SALA OPERATORIA</w:t>
      </w:r>
      <w:bookmarkEnd w:id="10"/>
    </w:p>
    <w:p w:rsidR="002C3D13" w:rsidRPr="0034639C" w:rsidRDefault="002C3D13" w:rsidP="002C3D13">
      <w:pPr>
        <w:pStyle w:val="Corpotesto1"/>
        <w:ind w:left="284" w:right="112"/>
        <w:rPr>
          <w:rFonts w:cs="Arial"/>
        </w:rPr>
      </w:pPr>
      <w:r w:rsidRPr="0034639C">
        <w:rPr>
          <w:rFonts w:cs="Arial"/>
          <w:b/>
        </w:rPr>
        <w:t>Il controllo delle infezioni in sala operatoria si attua mediante una rigorosa osservanza</w:t>
      </w:r>
      <w:r w:rsidRPr="0034639C">
        <w:rPr>
          <w:rFonts w:cs="Arial"/>
        </w:rPr>
        <w:t xml:space="preserve">, da parte di tutte le figure che, a diversi livelli, sono coinvolte nell’assistenza del paziente, </w:t>
      </w:r>
      <w:r w:rsidRPr="0034639C">
        <w:rPr>
          <w:rFonts w:cs="Arial"/>
          <w:b/>
        </w:rPr>
        <w:t xml:space="preserve">di specifiche linee guida </w:t>
      </w:r>
      <w:r w:rsidRPr="0034639C">
        <w:rPr>
          <w:rFonts w:cs="Arial"/>
        </w:rPr>
        <w:t>per la prevenzione dell’incidenza delle infezioni chirurgiche. Il personale che entra in S.O. deve garantire la minore contaminazione ambientale, mediante l’utilizzo di ogni precauzione necessaria.</w:t>
      </w:r>
    </w:p>
    <w:p w:rsidR="002C3D13" w:rsidRPr="0034639C" w:rsidRDefault="002C3D13" w:rsidP="002C3D13">
      <w:pPr>
        <w:pStyle w:val="Corpotesto1"/>
        <w:ind w:left="284" w:right="112"/>
        <w:rPr>
          <w:rFonts w:cs="Arial"/>
        </w:rPr>
      </w:pPr>
      <w:r w:rsidRPr="0034639C">
        <w:rPr>
          <w:rFonts w:cs="Arial"/>
          <w:b/>
        </w:rPr>
        <w:t>In sala operatoria deve essere inoltre controllato il traffico</w:t>
      </w:r>
      <w:r w:rsidRPr="0034639C">
        <w:rPr>
          <w:rFonts w:cs="Arial"/>
        </w:rPr>
        <w:t>, limitando l’ingresso solo a chi è direttamente coinvolto nello svolgimento della seduta chirurgica. Eventuali ospiti, devono essere espressamente autorizzati dalla Direzione Sanitaria e devono assolutamente mantenere una posizione passiva nei riguardi dell’attività chirurgica in corso. Il personale che presenta infezioni batteriche in fase attiva deve essere escluso dall’attività in sala operatoria, fino a quando tali condizioni non si siano risolte.</w:t>
      </w:r>
    </w:p>
    <w:p w:rsidR="002C3D13" w:rsidRPr="003C399F" w:rsidRDefault="002C3D13" w:rsidP="003C399F">
      <w:pPr>
        <w:pStyle w:val="Titolo1"/>
        <w:numPr>
          <w:ilvl w:val="2"/>
          <w:numId w:val="28"/>
        </w:numPr>
      </w:pPr>
      <w:bookmarkStart w:id="11" w:name="_Toc24742215"/>
      <w:r w:rsidRPr="003C399F">
        <w:lastRenderedPageBreak/>
        <w:t>ACCESSO DEL PERSONALE E DI EVENTUALI VISITA</w:t>
      </w:r>
      <w:r w:rsidR="00B55BF5">
        <w:t>T</w:t>
      </w:r>
      <w:r w:rsidRPr="003C399F">
        <w:t>ORI AUTORIZZATI: ZONA FILTRO</w:t>
      </w:r>
      <w:bookmarkEnd w:id="11"/>
    </w:p>
    <w:p w:rsidR="002C3D13" w:rsidRPr="0034639C" w:rsidRDefault="002C3D13" w:rsidP="002C3D13">
      <w:pPr>
        <w:pStyle w:val="p10"/>
        <w:tabs>
          <w:tab w:val="left" w:pos="567"/>
        </w:tabs>
        <w:spacing w:line="240" w:lineRule="auto"/>
        <w:ind w:left="567" w:right="112" w:hanging="283"/>
        <w:rPr>
          <w:rFonts w:cs="Arial"/>
        </w:rPr>
      </w:pPr>
      <w:r w:rsidRPr="0034639C">
        <w:rPr>
          <w:rFonts w:cs="Arial"/>
          <w:b/>
          <w:i/>
        </w:rPr>
        <w:tab/>
        <w:t xml:space="preserve">Pantaloni </w:t>
      </w:r>
      <w:r w:rsidRPr="0034639C">
        <w:rPr>
          <w:rFonts w:cs="Arial"/>
          <w:b/>
        </w:rPr>
        <w:t xml:space="preserve">e </w:t>
      </w:r>
      <w:r w:rsidRPr="0034639C">
        <w:rPr>
          <w:rFonts w:cs="Arial"/>
          <w:b/>
          <w:i/>
        </w:rPr>
        <w:t xml:space="preserve">casacca </w:t>
      </w:r>
      <w:r w:rsidRPr="0034639C">
        <w:rPr>
          <w:rFonts w:cs="Arial"/>
        </w:rPr>
        <w:t>disegnati in modo da ridurre al minimo l’esposizione cutanea e fatti di un tessuto (cotone tessuto a trama fitta) in grado di impedire il passaggio di particelle cutanee dalle aperture. Il vestiario chirurgico deve essere aderente alla persona e deve essere cambiato tra un intervento e l’altro quando è bagnato o sporco. Il vestiario di sala operatoria non deve essere portato al di fuori di essa; tuttavia, se questo non fosse attuabile, quando una persona lascia la sala operatoria per l’esterno, il vestiario di sala operatoria deve essere coperto da un camice pulito. Al rientro in sala operatoria tale copertura deve essere rimossa: se la copertura non fosse disponibile occorre cambiarsi d’abito.</w:t>
      </w:r>
    </w:p>
    <w:p w:rsidR="002C3D13" w:rsidRPr="0034639C" w:rsidRDefault="002C3D13" w:rsidP="002C3D13">
      <w:pPr>
        <w:pStyle w:val="p10"/>
        <w:tabs>
          <w:tab w:val="left" w:pos="567"/>
        </w:tabs>
        <w:spacing w:line="240" w:lineRule="auto"/>
        <w:ind w:left="567" w:right="112" w:hanging="283"/>
        <w:rPr>
          <w:rFonts w:cs="Arial"/>
        </w:rPr>
      </w:pPr>
      <w:r w:rsidRPr="0034639C">
        <w:rPr>
          <w:rFonts w:cs="Arial"/>
          <w:b/>
          <w:i/>
        </w:rPr>
        <w:t>-</w:t>
      </w:r>
      <w:r w:rsidRPr="0034639C">
        <w:rPr>
          <w:rFonts w:cs="Arial"/>
          <w:b/>
          <w:i/>
        </w:rPr>
        <w:tab/>
        <w:t xml:space="preserve">Maschera facciale </w:t>
      </w:r>
      <w:r w:rsidRPr="0034639C">
        <w:rPr>
          <w:rFonts w:cs="Arial"/>
        </w:rPr>
        <w:t>deve essere monouso, in TNT, non sterile, ad alta filtrazione (95%). Per impedire il passaggio di particelle dai bordi della maschera, questa deve essere legata strettamente, modellata sul naso (che deve rimanere coperto) e toccata il meno possibile dopo essere stata indossata. Dopo l’uso deve essere rimossa immediatamente ed eliminata nel contenitore dei rifiuti: non va mai abbassata e lasciata sul collo e va sostituita ad ogni intervento o in ogni caso quando è inumidita. Mascherine di tela o di garza non sono accettabili in sala operatoria.</w:t>
      </w:r>
    </w:p>
    <w:p w:rsidR="0058183B" w:rsidRPr="0034639C" w:rsidRDefault="002C3D13" w:rsidP="002C3D13">
      <w:pPr>
        <w:pStyle w:val="p10"/>
        <w:tabs>
          <w:tab w:val="left" w:pos="567"/>
        </w:tabs>
        <w:spacing w:line="240" w:lineRule="auto"/>
        <w:ind w:left="567" w:right="112" w:hanging="283"/>
        <w:rPr>
          <w:rFonts w:cs="Arial"/>
        </w:rPr>
      </w:pPr>
      <w:r w:rsidRPr="0034639C">
        <w:rPr>
          <w:rFonts w:cs="Arial"/>
          <w:b/>
          <w:i/>
        </w:rPr>
        <w:t>-</w:t>
      </w:r>
      <w:r w:rsidRPr="0034639C">
        <w:rPr>
          <w:rFonts w:cs="Arial"/>
          <w:b/>
          <w:i/>
        </w:rPr>
        <w:tab/>
        <w:t>Copricapo</w:t>
      </w:r>
      <w:r w:rsidRPr="0034639C">
        <w:rPr>
          <w:rFonts w:cs="Arial"/>
        </w:rPr>
        <w:t xml:space="preserve"> (berretto o cappuccio) Deve avvolgere completamente i </w:t>
      </w:r>
      <w:r w:rsidR="0058183B" w:rsidRPr="0034639C">
        <w:rPr>
          <w:rFonts w:cs="Arial"/>
        </w:rPr>
        <w:t>capelli.</w:t>
      </w:r>
    </w:p>
    <w:p w:rsidR="002C3D13" w:rsidRPr="0034639C" w:rsidRDefault="002C3D13" w:rsidP="002C3D13">
      <w:pPr>
        <w:pStyle w:val="p10"/>
        <w:tabs>
          <w:tab w:val="left" w:pos="567"/>
        </w:tabs>
        <w:spacing w:line="240" w:lineRule="auto"/>
        <w:ind w:left="567" w:right="112" w:hanging="283"/>
        <w:rPr>
          <w:rFonts w:cs="Arial"/>
        </w:rPr>
      </w:pPr>
      <w:r w:rsidRPr="0034639C">
        <w:rPr>
          <w:rFonts w:cs="Arial"/>
          <w:b/>
          <w:i/>
        </w:rPr>
        <w:t>-</w:t>
      </w:r>
      <w:r w:rsidRPr="0034639C">
        <w:rPr>
          <w:rFonts w:cs="Arial"/>
          <w:b/>
          <w:i/>
        </w:rPr>
        <w:tab/>
        <w:t xml:space="preserve">Zoccoli </w:t>
      </w:r>
      <w:r w:rsidRPr="0034639C">
        <w:rPr>
          <w:rFonts w:cs="Arial"/>
        </w:rPr>
        <w:t>devono essere in poliuretano (che consente un’accurata decontaminazione quotidiana e una buona conduzione elettrica) e destinati ad esclusivo uso in sala operatoria. Sono ammesse anche le soprascarpe, se si prescinde dalla loro scomodità e facile usura.</w:t>
      </w:r>
    </w:p>
    <w:p w:rsidR="002C3D13" w:rsidRPr="0034639C" w:rsidRDefault="002C3D13" w:rsidP="002C3D13">
      <w:pPr>
        <w:pStyle w:val="p10"/>
        <w:tabs>
          <w:tab w:val="left" w:pos="567"/>
        </w:tabs>
        <w:spacing w:line="240" w:lineRule="auto"/>
        <w:ind w:left="567" w:right="112" w:hanging="283"/>
        <w:rPr>
          <w:rFonts w:cs="Arial"/>
          <w:b/>
        </w:rPr>
      </w:pPr>
      <w:r w:rsidRPr="0034639C">
        <w:rPr>
          <w:rFonts w:cs="Arial"/>
          <w:b/>
          <w:i/>
        </w:rPr>
        <w:t>-</w:t>
      </w:r>
      <w:r w:rsidRPr="0034639C">
        <w:rPr>
          <w:rFonts w:cs="Arial"/>
          <w:b/>
          <w:i/>
        </w:rPr>
        <w:tab/>
        <w:t xml:space="preserve">Protezione degli occhi. </w:t>
      </w:r>
      <w:r w:rsidRPr="0034639C">
        <w:rPr>
          <w:rFonts w:cs="Arial"/>
        </w:rPr>
        <w:t>Nel corso di interventi in cui il personale è esposto ad un rischio elevato di schizzi di sangue o altri liquidi biologici è sempre opportuno indossare occhiali protettivi o maschere trasparenti.</w:t>
      </w:r>
    </w:p>
    <w:p w:rsidR="002C3D13" w:rsidRPr="003C399F" w:rsidRDefault="002C3D13" w:rsidP="003C399F">
      <w:pPr>
        <w:pStyle w:val="Titolo1"/>
        <w:numPr>
          <w:ilvl w:val="2"/>
          <w:numId w:val="28"/>
        </w:numPr>
      </w:pPr>
      <w:bookmarkStart w:id="12" w:name="_Toc24742216"/>
      <w:r w:rsidRPr="003C399F">
        <w:t>PREPARAZIONE DELL’ÉQUIPE CHIRURGICA</w:t>
      </w:r>
      <w:bookmarkEnd w:id="12"/>
    </w:p>
    <w:p w:rsidR="002C3D13" w:rsidRPr="0034639C" w:rsidRDefault="002C3D13" w:rsidP="002C3D13">
      <w:pPr>
        <w:pStyle w:val="Elencocontinua"/>
        <w:ind w:left="284" w:right="112"/>
        <w:rPr>
          <w:rFonts w:cs="Arial"/>
        </w:rPr>
      </w:pPr>
      <w:r w:rsidRPr="0034639C">
        <w:rPr>
          <w:rFonts w:cs="Arial"/>
          <w:b/>
          <w:i/>
        </w:rPr>
        <w:t xml:space="preserve">Lavaggio delle mani </w:t>
      </w:r>
      <w:r w:rsidRPr="005F267B">
        <w:rPr>
          <w:rFonts w:cs="Arial"/>
          <w:i/>
        </w:rPr>
        <w:t>(</w:t>
      </w:r>
      <w:r w:rsidR="005F267B" w:rsidRPr="005F267B">
        <w:rPr>
          <w:rFonts w:cs="Arial"/>
          <w:i/>
        </w:rPr>
        <w:t>v. IST-LDM</w:t>
      </w:r>
      <w:r w:rsidRPr="005F267B">
        <w:rPr>
          <w:rFonts w:cs="Arial"/>
          <w:i/>
        </w:rPr>
        <w:t>)</w:t>
      </w:r>
      <w:r w:rsidR="005F267B">
        <w:rPr>
          <w:rFonts w:cs="Arial"/>
          <w:b/>
          <w:i/>
        </w:rPr>
        <w:t>.</w:t>
      </w:r>
      <w:r w:rsidRPr="0034639C">
        <w:rPr>
          <w:rFonts w:cs="Arial"/>
        </w:rPr>
        <w:t xml:space="preserve">All’uscita dallo spogliatoio, prima di iniziare la propria attività, tutto il personale è tenuto a procedere ad un lavaggio </w:t>
      </w:r>
      <w:r w:rsidRPr="0034639C">
        <w:rPr>
          <w:rFonts w:cs="Arial"/>
          <w:b/>
        </w:rPr>
        <w:t xml:space="preserve">sociale </w:t>
      </w:r>
      <w:r w:rsidRPr="0034639C">
        <w:rPr>
          <w:rFonts w:cs="Arial"/>
        </w:rPr>
        <w:t xml:space="preserve">delle mani(con sapone detergente). Le mani rappresentano il principale serbatoio potenziale di infezione. I guanti svolgono una funzione protettiva soprattutto a favore dell’operatore sanitario. Prima di procedere ad una manovra invasiva occorre invece sottoporsi ad un lavaggio </w:t>
      </w:r>
      <w:r w:rsidRPr="0034639C">
        <w:rPr>
          <w:rFonts w:cs="Arial"/>
          <w:b/>
        </w:rPr>
        <w:t>antisettico</w:t>
      </w:r>
      <w:r w:rsidRPr="0034639C">
        <w:rPr>
          <w:rFonts w:cs="Arial"/>
        </w:rPr>
        <w:t xml:space="preserve"> delle mani(consapone antisettico). L’équipe chirurgica è infine tenuta ad effettuare un lavaggio</w:t>
      </w:r>
      <w:r w:rsidRPr="0034639C">
        <w:rPr>
          <w:rFonts w:cs="Arial"/>
          <w:b/>
        </w:rPr>
        <w:t xml:space="preserve"> chirurgico </w:t>
      </w:r>
      <w:r w:rsidRPr="0034639C">
        <w:rPr>
          <w:rFonts w:cs="Arial"/>
        </w:rPr>
        <w:t>delle mani.</w:t>
      </w:r>
    </w:p>
    <w:p w:rsidR="002C3D13" w:rsidRPr="0034639C" w:rsidRDefault="002C3D13" w:rsidP="002C3D13">
      <w:pPr>
        <w:pStyle w:val="Elencocontinua"/>
        <w:ind w:left="284" w:right="112"/>
        <w:rPr>
          <w:rFonts w:cs="Arial"/>
        </w:rPr>
      </w:pPr>
      <w:r w:rsidRPr="0034639C">
        <w:rPr>
          <w:rFonts w:cs="Arial"/>
        </w:rPr>
        <w:t>Dopo il lavaggio e l’asciugatura delle mani, l’équipe chirurgica indossa:</w:t>
      </w:r>
    </w:p>
    <w:p w:rsidR="002C3D13" w:rsidRPr="0034639C" w:rsidRDefault="002C3D13" w:rsidP="002C3D13">
      <w:pPr>
        <w:pStyle w:val="Puntoelenco3"/>
        <w:rPr>
          <w:rFonts w:cs="Arial"/>
        </w:rPr>
      </w:pPr>
      <w:r w:rsidRPr="0034639C">
        <w:rPr>
          <w:rFonts w:cs="Arial"/>
          <w:b/>
          <w:i/>
        </w:rPr>
        <w:t xml:space="preserve">- </w:t>
      </w:r>
      <w:r w:rsidRPr="0034639C">
        <w:rPr>
          <w:rFonts w:cs="Arial"/>
          <w:b/>
          <w:i/>
        </w:rPr>
        <w:tab/>
        <w:t>Camice chirurgico sterile</w:t>
      </w:r>
      <w:r w:rsidRPr="0034639C">
        <w:rPr>
          <w:rFonts w:cs="Arial"/>
        </w:rPr>
        <w:t xml:space="preserve"> (che è piegato in modo da esporre il lato interno): va afferrato dal suo interno, in una zona vicino alle spalle; va aperto e quindi vanno infilate le mani nei buchi delle braccia. Tenendo le mani a livello del petto e lontane dal corpo, vanno fatte avanzare mani e avambracci nelle maniche. Un infermiere non sterile, posto dietro, aiuta ad infilare il camice sulle spalle e ne chiude il collo; quindi afferra la cintura interna, prestando attenzione a non toccare l’esterno del camice e allaccia il camice all’interno. L’</w:t>
      </w:r>
      <w:r w:rsidR="0058183B" w:rsidRPr="0034639C">
        <w:rPr>
          <w:rFonts w:cs="Arial"/>
        </w:rPr>
        <w:t>assistente</w:t>
      </w:r>
      <w:r w:rsidRPr="0034639C">
        <w:rPr>
          <w:rFonts w:cs="Arial"/>
        </w:rPr>
        <w:t xml:space="preserve"> sterile collaborerà poi a completare l’allacciatura anteriore.</w:t>
      </w:r>
    </w:p>
    <w:p w:rsidR="002C3D13" w:rsidRPr="0034639C" w:rsidRDefault="002C3D13" w:rsidP="002C3D13">
      <w:pPr>
        <w:pStyle w:val="Puntoelenco3"/>
        <w:rPr>
          <w:rFonts w:cs="Arial"/>
        </w:rPr>
      </w:pPr>
      <w:r w:rsidRPr="0034639C">
        <w:rPr>
          <w:rFonts w:cs="Arial"/>
          <w:b/>
          <w:i/>
        </w:rPr>
        <w:lastRenderedPageBreak/>
        <w:t>-</w:t>
      </w:r>
      <w:r w:rsidRPr="0034639C">
        <w:rPr>
          <w:rFonts w:cs="Arial"/>
          <w:b/>
          <w:i/>
        </w:rPr>
        <w:tab/>
        <w:t>Guanti sterili monouso</w:t>
      </w:r>
      <w:r w:rsidRPr="0034639C">
        <w:rPr>
          <w:rFonts w:cs="Arial"/>
        </w:rPr>
        <w:t>, che vanno aperti in modo asettico ed infilati con tecnica aperta o chiusa. Al chirurgo i guanti vengono infilati dallo strumentista. I guanti chirurgici vanno sostituiti quando:</w:t>
      </w:r>
    </w:p>
    <w:p w:rsidR="002C3D13" w:rsidRPr="0034639C" w:rsidRDefault="002C3D13" w:rsidP="002C3D13">
      <w:pPr>
        <w:pStyle w:val="p19"/>
        <w:tabs>
          <w:tab w:val="clear" w:pos="760"/>
          <w:tab w:val="left" w:pos="709"/>
        </w:tabs>
        <w:spacing w:line="240" w:lineRule="auto"/>
        <w:ind w:left="567" w:right="112"/>
        <w:rPr>
          <w:rFonts w:cs="Arial"/>
        </w:rPr>
      </w:pPr>
      <w:r w:rsidRPr="0034639C">
        <w:rPr>
          <w:rFonts w:cs="Arial"/>
        </w:rPr>
        <w:t>•</w:t>
      </w:r>
      <w:r w:rsidRPr="0034639C">
        <w:rPr>
          <w:rFonts w:cs="Arial"/>
        </w:rPr>
        <w:tab/>
        <w:t>vengono punti o lacerati durante l’intervento;</w:t>
      </w:r>
    </w:p>
    <w:p w:rsidR="002C3D13" w:rsidRPr="0034639C" w:rsidRDefault="002C3D13" w:rsidP="002C3D13">
      <w:pPr>
        <w:pStyle w:val="p19"/>
        <w:tabs>
          <w:tab w:val="clear" w:pos="760"/>
          <w:tab w:val="left" w:pos="709"/>
        </w:tabs>
        <w:spacing w:line="240" w:lineRule="auto"/>
        <w:ind w:left="567" w:right="112"/>
        <w:rPr>
          <w:rFonts w:cs="Arial"/>
        </w:rPr>
      </w:pPr>
      <w:r w:rsidRPr="0034639C">
        <w:rPr>
          <w:rFonts w:cs="Arial"/>
        </w:rPr>
        <w:t>•</w:t>
      </w:r>
      <w:r w:rsidRPr="0034639C">
        <w:rPr>
          <w:rFonts w:cs="Arial"/>
        </w:rPr>
        <w:tab/>
        <w:t>vengono accidentalmente contaminati;</w:t>
      </w:r>
    </w:p>
    <w:p w:rsidR="002C3D13" w:rsidRPr="0034639C" w:rsidRDefault="002C3D13" w:rsidP="002C3D13">
      <w:pPr>
        <w:pStyle w:val="p19"/>
        <w:tabs>
          <w:tab w:val="clear" w:pos="760"/>
          <w:tab w:val="left" w:pos="709"/>
        </w:tabs>
        <w:spacing w:line="240" w:lineRule="auto"/>
        <w:ind w:left="567" w:right="112"/>
        <w:rPr>
          <w:rFonts w:cs="Arial"/>
        </w:rPr>
      </w:pPr>
      <w:r w:rsidRPr="0034639C">
        <w:rPr>
          <w:rFonts w:cs="Arial"/>
        </w:rPr>
        <w:t>•</w:t>
      </w:r>
      <w:r w:rsidRPr="0034639C">
        <w:rPr>
          <w:rFonts w:cs="Arial"/>
        </w:rPr>
        <w:tab/>
        <w:t>vengono contaminati con materiale inquinato durante l’intervento;</w:t>
      </w:r>
    </w:p>
    <w:p w:rsidR="002C3D13" w:rsidRPr="0034639C" w:rsidRDefault="002C3D13" w:rsidP="002C3D13">
      <w:pPr>
        <w:pStyle w:val="Puntoelenco3"/>
        <w:rPr>
          <w:rFonts w:cs="Arial"/>
        </w:rPr>
      </w:pPr>
      <w:r w:rsidRPr="0034639C">
        <w:rPr>
          <w:rFonts w:cs="Arial"/>
        </w:rPr>
        <w:t>•</w:t>
      </w:r>
      <w:r w:rsidRPr="0034639C">
        <w:rPr>
          <w:rFonts w:cs="Arial"/>
        </w:rPr>
        <w:tab/>
        <w:t>prima di maneggiare materiale protesico.</w:t>
      </w:r>
    </w:p>
    <w:p w:rsidR="002C3D13" w:rsidRPr="0034639C" w:rsidRDefault="002C3D13" w:rsidP="002C3D13">
      <w:pPr>
        <w:pStyle w:val="Corpotesto1"/>
        <w:ind w:left="284" w:right="112"/>
        <w:rPr>
          <w:rFonts w:cs="Arial"/>
        </w:rPr>
      </w:pPr>
      <w:r w:rsidRPr="0034639C">
        <w:rPr>
          <w:rFonts w:cs="Arial"/>
        </w:rPr>
        <w:t>Nel passaggio tra un intervento e l’altro, il camice, i guanti ed, eventualmente, la masc</w:t>
      </w:r>
      <w:r w:rsidR="005F267B">
        <w:rPr>
          <w:rFonts w:cs="Arial"/>
        </w:rPr>
        <w:t xml:space="preserve">herina vengono sostituiti e si </w:t>
      </w:r>
      <w:r w:rsidRPr="0034639C">
        <w:rPr>
          <w:rFonts w:cs="Arial"/>
        </w:rPr>
        <w:t>procede a un nuovo lavaggio preoperatorio delle mani.</w:t>
      </w:r>
    </w:p>
    <w:p w:rsidR="002C3D13" w:rsidRPr="0034639C" w:rsidRDefault="002C3D13" w:rsidP="002C3D13">
      <w:pPr>
        <w:pStyle w:val="Corpotesto1"/>
        <w:ind w:left="284" w:right="112"/>
        <w:rPr>
          <w:rFonts w:cs="Arial"/>
        </w:rPr>
      </w:pPr>
      <w:r w:rsidRPr="0034639C">
        <w:rPr>
          <w:rFonts w:cs="Arial"/>
        </w:rPr>
        <w:t>Camice e guanti sporchi vanno rimossi prima di lasciare la zona di lavoro per limitare la contaminazione.</w:t>
      </w:r>
    </w:p>
    <w:p w:rsidR="002C3D13" w:rsidRPr="003C399F" w:rsidRDefault="002C3D13" w:rsidP="003C399F">
      <w:pPr>
        <w:pStyle w:val="Titolo1"/>
        <w:numPr>
          <w:ilvl w:val="2"/>
          <w:numId w:val="28"/>
        </w:numPr>
      </w:pPr>
      <w:bookmarkStart w:id="13" w:name="_Toc24742217"/>
      <w:r w:rsidRPr="003C399F">
        <w:t>PREPARAZIONE DEL CAMPO OPERATORIO</w:t>
      </w:r>
      <w:bookmarkEnd w:id="13"/>
    </w:p>
    <w:p w:rsidR="0058183B" w:rsidRPr="0034639C" w:rsidRDefault="0058183B" w:rsidP="002C3D13">
      <w:pPr>
        <w:pStyle w:val="Elencocontinua"/>
        <w:ind w:left="284" w:right="112"/>
        <w:rPr>
          <w:rFonts w:cs="Arial"/>
        </w:rPr>
      </w:pPr>
      <w:r w:rsidRPr="0034639C">
        <w:rPr>
          <w:rFonts w:cs="Arial"/>
        </w:rPr>
        <w:t>In caso di chirurgia Maxillo-facciale, con incisione esterna u</w:t>
      </w:r>
      <w:r w:rsidR="002C3D13" w:rsidRPr="0034639C">
        <w:rPr>
          <w:rFonts w:cs="Arial"/>
        </w:rPr>
        <w:t xml:space="preserve">na vera e propria sterilizzazione della cute (fonte principale di contaminazione microbica endogena) non è possibile perché gli sterilizzanti chimici sono tossici. </w:t>
      </w:r>
    </w:p>
    <w:p w:rsidR="0058183B" w:rsidRPr="0034639C" w:rsidRDefault="0058183B" w:rsidP="002C3D13">
      <w:pPr>
        <w:pStyle w:val="Elencocontinua"/>
        <w:ind w:left="284" w:right="112"/>
        <w:rPr>
          <w:rFonts w:cs="Arial"/>
        </w:rPr>
      </w:pPr>
      <w:r w:rsidRPr="0034639C">
        <w:rPr>
          <w:rFonts w:cs="Arial"/>
        </w:rPr>
        <w:t>Per quanto invece la disinfezione del cavo orale, anche questo non è possibile in quanto nessun antisettico può essere utilizzato nelle mucose orali e la bocca è una zona estremamente contaminata.</w:t>
      </w:r>
    </w:p>
    <w:p w:rsidR="002C3D13" w:rsidRPr="0034639C" w:rsidRDefault="002C3D13" w:rsidP="002C3D13">
      <w:pPr>
        <w:pStyle w:val="Elencocontinua"/>
        <w:ind w:left="284" w:right="112"/>
        <w:rPr>
          <w:rFonts w:cs="Arial"/>
        </w:rPr>
      </w:pPr>
      <w:r w:rsidRPr="0034639C">
        <w:rPr>
          <w:rFonts w:cs="Arial"/>
        </w:rPr>
        <w:t>La preparazione chirurgica asettica della cute del paziente riconosce i seguenti momenti:</w:t>
      </w:r>
    </w:p>
    <w:p w:rsidR="002C3D13" w:rsidRPr="0034639C" w:rsidRDefault="002C3D13" w:rsidP="002C3D13">
      <w:pPr>
        <w:pStyle w:val="p10"/>
        <w:tabs>
          <w:tab w:val="left" w:pos="792"/>
        </w:tabs>
        <w:spacing w:line="240" w:lineRule="auto"/>
        <w:ind w:left="851" w:right="112" w:hanging="419"/>
        <w:rPr>
          <w:rFonts w:cs="Arial"/>
        </w:rPr>
      </w:pPr>
      <w:r w:rsidRPr="0034639C">
        <w:rPr>
          <w:rFonts w:cs="Arial"/>
          <w:b/>
          <w:i/>
        </w:rPr>
        <w:t>-</w:t>
      </w:r>
      <w:r w:rsidRPr="0034639C">
        <w:rPr>
          <w:rFonts w:cs="Arial"/>
          <w:b/>
          <w:i/>
        </w:rPr>
        <w:tab/>
        <w:t xml:space="preserve">Pulizia </w:t>
      </w:r>
      <w:r w:rsidRPr="0034639C">
        <w:rPr>
          <w:rFonts w:cs="Arial"/>
          <w:b/>
        </w:rPr>
        <w:t xml:space="preserve">e </w:t>
      </w:r>
      <w:r w:rsidRPr="0034639C">
        <w:rPr>
          <w:rFonts w:cs="Arial"/>
          <w:b/>
          <w:i/>
        </w:rPr>
        <w:t xml:space="preserve">antisepsi della cute: </w:t>
      </w:r>
      <w:r w:rsidRPr="0034639C">
        <w:rPr>
          <w:rFonts w:cs="Arial"/>
        </w:rPr>
        <w:t>va eseguita da parte del paziente medesimo o del personale d’assistenza prima dell’ammissione all’intervento chirurgico utilizzando soluzioni saponose antimicrobiche specifiche. Impacchi cutanei di soluzioni antisettiche non sono ammissibili.</w:t>
      </w:r>
    </w:p>
    <w:p w:rsidR="002C3D13" w:rsidRPr="0034639C" w:rsidRDefault="002C3D13" w:rsidP="002C3D13">
      <w:pPr>
        <w:pStyle w:val="p10"/>
        <w:tabs>
          <w:tab w:val="left" w:pos="792"/>
        </w:tabs>
        <w:spacing w:line="240" w:lineRule="auto"/>
        <w:ind w:left="851" w:right="112" w:hanging="419"/>
        <w:rPr>
          <w:rFonts w:cs="Arial"/>
        </w:rPr>
      </w:pPr>
      <w:r w:rsidRPr="0034639C">
        <w:rPr>
          <w:rFonts w:cs="Arial"/>
          <w:b/>
          <w:i/>
        </w:rPr>
        <w:t>-</w:t>
      </w:r>
      <w:r w:rsidRPr="0034639C">
        <w:rPr>
          <w:rFonts w:cs="Arial"/>
          <w:b/>
          <w:i/>
        </w:rPr>
        <w:tab/>
        <w:t xml:space="preserve">Tricotomia: </w:t>
      </w:r>
      <w:r w:rsidRPr="0034639C">
        <w:rPr>
          <w:rFonts w:cs="Arial"/>
        </w:rPr>
        <w:t>non va mai eseguita in sala operatoria e deve includere la sola area di incisione e la zona destinata al posizionamento della piastra dell’elettrobisturi; può essere fatta a umido o a secco. Per la rimozione dei peli possono essere usate efficacemente creme depilatorie o rasoi elettrici con lame monouso (vedi ISTRUZIONE specifica)</w:t>
      </w:r>
    </w:p>
    <w:p w:rsidR="002C3D13" w:rsidRPr="0034639C" w:rsidRDefault="002C3D13" w:rsidP="002C3D13">
      <w:pPr>
        <w:pStyle w:val="p10"/>
        <w:tabs>
          <w:tab w:val="left" w:pos="792"/>
        </w:tabs>
        <w:spacing w:line="240" w:lineRule="auto"/>
        <w:ind w:left="851" w:right="112" w:hanging="419"/>
        <w:rPr>
          <w:rFonts w:cs="Arial"/>
        </w:rPr>
      </w:pPr>
      <w:r w:rsidRPr="0034639C">
        <w:rPr>
          <w:rFonts w:cs="Arial"/>
          <w:b/>
          <w:i/>
        </w:rPr>
        <w:t>-</w:t>
      </w:r>
      <w:r w:rsidRPr="0034639C">
        <w:rPr>
          <w:rFonts w:cs="Arial"/>
          <w:b/>
          <w:i/>
        </w:rPr>
        <w:tab/>
        <w:t>Disinfezione del campo operatorio</w:t>
      </w:r>
      <w:r w:rsidRPr="0034639C">
        <w:rPr>
          <w:rFonts w:cs="Arial"/>
          <w:b/>
        </w:rPr>
        <w:t xml:space="preserve">. </w:t>
      </w:r>
      <w:r w:rsidRPr="0034639C">
        <w:rPr>
          <w:rFonts w:cs="Arial"/>
        </w:rPr>
        <w:t xml:space="preserve">Il campo operatorio deve includere l’area d’incisione e una zona adiacente sufficientemente ampia. </w:t>
      </w:r>
    </w:p>
    <w:p w:rsidR="002C3D13" w:rsidRPr="0034639C" w:rsidRDefault="002C3D13" w:rsidP="002C3D13">
      <w:pPr>
        <w:pStyle w:val="p10"/>
        <w:tabs>
          <w:tab w:val="left" w:pos="792"/>
        </w:tabs>
        <w:spacing w:line="240" w:lineRule="auto"/>
        <w:ind w:left="851" w:right="112" w:hanging="419"/>
        <w:rPr>
          <w:rFonts w:cs="Arial"/>
        </w:rPr>
      </w:pPr>
      <w:r w:rsidRPr="0034639C">
        <w:rPr>
          <w:rFonts w:cs="Arial"/>
          <w:b/>
          <w:i/>
        </w:rPr>
        <w:t>-</w:t>
      </w:r>
      <w:r w:rsidRPr="0034639C">
        <w:rPr>
          <w:rFonts w:cs="Arial"/>
          <w:b/>
          <w:i/>
        </w:rPr>
        <w:tab/>
        <w:t xml:space="preserve">Drappeggio teleria.  </w:t>
      </w:r>
      <w:r w:rsidRPr="0034639C">
        <w:rPr>
          <w:rFonts w:cs="Arial"/>
        </w:rPr>
        <w:t>Per ridurre il numero di microrganismi nella ferita e per proteggere la sterilità degli strumenti, del materiale, degli accessori e delle mani guantate del personale è necessario posizionare dei teli sterili per delimitare l’area di incisione dal resto del corpo del paziente e l’area chirurgica dal resto della sala operatoria. Ciò si ottiene drappeggiando dei teli sterili che costituiscano un’autentica barriera contro il passaggio di microrganismi dalle zone non sterili a quelle sterili.</w:t>
      </w:r>
    </w:p>
    <w:p w:rsidR="002C3D13" w:rsidRPr="0034639C" w:rsidRDefault="002C3D13" w:rsidP="002C3D13">
      <w:pPr>
        <w:pStyle w:val="p10"/>
        <w:tabs>
          <w:tab w:val="left" w:pos="792"/>
        </w:tabs>
        <w:spacing w:line="240" w:lineRule="auto"/>
        <w:ind w:left="851" w:right="112" w:hanging="419"/>
        <w:rPr>
          <w:rFonts w:cs="Arial"/>
        </w:rPr>
      </w:pPr>
    </w:p>
    <w:p w:rsidR="002C3D13" w:rsidRPr="003C399F" w:rsidRDefault="002C3D13" w:rsidP="003C399F">
      <w:pPr>
        <w:pStyle w:val="Titolo1"/>
        <w:numPr>
          <w:ilvl w:val="2"/>
          <w:numId w:val="28"/>
        </w:numPr>
      </w:pPr>
      <w:bookmarkStart w:id="14" w:name="_Toc24742218"/>
      <w:r w:rsidRPr="003C399F">
        <w:lastRenderedPageBreak/>
        <w:t>LO STRUMENTARIO CHIRURGICO</w:t>
      </w:r>
      <w:bookmarkEnd w:id="14"/>
    </w:p>
    <w:p w:rsidR="002C3D13" w:rsidRPr="0034639C" w:rsidRDefault="002C3D13" w:rsidP="002C3D13">
      <w:pPr>
        <w:pStyle w:val="Elencocontinua"/>
        <w:ind w:left="284" w:right="112"/>
        <w:rPr>
          <w:rFonts w:cs="Arial"/>
        </w:rPr>
      </w:pPr>
      <w:r w:rsidRPr="0034639C">
        <w:rPr>
          <w:rFonts w:cs="Arial"/>
          <w:b/>
        </w:rPr>
        <w:t>Sterilizzare</w:t>
      </w:r>
      <w:r w:rsidRPr="0034639C">
        <w:rPr>
          <w:rFonts w:cs="Arial"/>
        </w:rPr>
        <w:t xml:space="preserve"> è oggi sinonimo d’alta professionalità, capacità tecnica e continuo aggiornamento. Tutto il </w:t>
      </w:r>
      <w:r w:rsidRPr="0034639C">
        <w:rPr>
          <w:rFonts w:cs="Arial"/>
          <w:i/>
        </w:rPr>
        <w:t>processo</w:t>
      </w:r>
      <w:r w:rsidRPr="0034639C">
        <w:rPr>
          <w:rFonts w:cs="Arial"/>
        </w:rPr>
        <w:t xml:space="preserve"> di sterilizzazione deve essere un concerto di </w:t>
      </w:r>
      <w:r w:rsidRPr="0034639C">
        <w:rPr>
          <w:rFonts w:cs="Arial"/>
          <w:i/>
        </w:rPr>
        <w:t>operazioniregolamentate, validate, verificate, organizzate e gestite</w:t>
      </w:r>
      <w:r w:rsidRPr="0034639C">
        <w:rPr>
          <w:rFonts w:cs="Arial"/>
        </w:rPr>
        <w:t xml:space="preserve"> da personale appositamente formato allo scopo. </w:t>
      </w:r>
    </w:p>
    <w:p w:rsidR="002C3D13" w:rsidRPr="003C399F" w:rsidRDefault="002C3D13" w:rsidP="00C63E37">
      <w:pPr>
        <w:pStyle w:val="Paragrafoelenco"/>
        <w:numPr>
          <w:ilvl w:val="0"/>
          <w:numId w:val="29"/>
        </w:numPr>
        <w:jc w:val="both"/>
        <w:rPr>
          <w:rFonts w:ascii="Arial" w:hAnsi="Arial" w:cs="Arial"/>
          <w:color w:val="000000" w:themeColor="text1"/>
        </w:rPr>
      </w:pPr>
      <w:r w:rsidRPr="003C399F">
        <w:rPr>
          <w:rFonts w:ascii="Arial" w:hAnsi="Arial" w:cs="Arial"/>
          <w:color w:val="FF0000"/>
        </w:rPr>
        <w:t>PERCORSO STRUMENTARIO CHIRURGICO, DECONTAMINAZIONE, STERILIZZAZIONE</w:t>
      </w:r>
      <w:r w:rsidR="003C399F" w:rsidRPr="003C399F">
        <w:rPr>
          <w:rFonts w:ascii="Arial" w:hAnsi="Arial" w:cs="Arial"/>
          <w:color w:val="FF0000"/>
        </w:rPr>
        <w:t xml:space="preserve"> : </w:t>
      </w:r>
      <w:r w:rsidRPr="003C399F">
        <w:rPr>
          <w:rFonts w:ascii="Arial" w:hAnsi="Arial" w:cs="Arial"/>
          <w:color w:val="000000" w:themeColor="text1"/>
        </w:rPr>
        <w:t xml:space="preserve">A fine intervento, </w:t>
      </w:r>
      <w:r w:rsidR="0058183B" w:rsidRPr="003C399F">
        <w:rPr>
          <w:rFonts w:ascii="Arial" w:hAnsi="Arial" w:cs="Arial"/>
          <w:color w:val="000000" w:themeColor="text1"/>
        </w:rPr>
        <w:t>l’assistente</w:t>
      </w:r>
      <w:r w:rsidRPr="003C399F">
        <w:rPr>
          <w:rFonts w:ascii="Arial" w:hAnsi="Arial" w:cs="Arial"/>
          <w:color w:val="000000" w:themeColor="text1"/>
        </w:rPr>
        <w:t xml:space="preserve"> conta e raccoglie lo strumentario contaminato posizionandolo nell’apposito contenitore </w:t>
      </w:r>
      <w:r w:rsidR="0058183B" w:rsidRPr="003C399F">
        <w:rPr>
          <w:rFonts w:ascii="Arial" w:hAnsi="Arial" w:cs="Arial"/>
          <w:color w:val="000000" w:themeColor="text1"/>
        </w:rPr>
        <w:t>e lo trasferisce nella sterilizzazione</w:t>
      </w:r>
      <w:r w:rsidRPr="003C399F">
        <w:rPr>
          <w:rFonts w:ascii="Arial" w:hAnsi="Arial" w:cs="Arial"/>
          <w:color w:val="000000" w:themeColor="text1"/>
        </w:rPr>
        <w:t>.</w:t>
      </w:r>
    </w:p>
    <w:p w:rsidR="002C3D13" w:rsidRPr="003C399F" w:rsidRDefault="002C3D13" w:rsidP="003C399F">
      <w:pPr>
        <w:pStyle w:val="Paragrafoelenco"/>
        <w:numPr>
          <w:ilvl w:val="0"/>
          <w:numId w:val="29"/>
        </w:numPr>
        <w:jc w:val="both"/>
        <w:rPr>
          <w:rFonts w:ascii="Arial" w:hAnsi="Arial" w:cs="Arial"/>
          <w:color w:val="000000" w:themeColor="text1"/>
        </w:rPr>
      </w:pPr>
      <w:r w:rsidRPr="003C399F">
        <w:rPr>
          <w:rFonts w:ascii="Arial" w:hAnsi="Arial" w:cs="Arial"/>
          <w:color w:val="FF0000"/>
        </w:rPr>
        <w:t>DECONTAMINAZIONE</w:t>
      </w:r>
      <w:r w:rsidRPr="003C399F">
        <w:rPr>
          <w:rFonts w:ascii="Arial" w:hAnsi="Arial" w:cs="Arial"/>
          <w:color w:val="000000" w:themeColor="text1"/>
        </w:rPr>
        <w:t>: Il materiale viene posizionato per immersi</w:t>
      </w:r>
      <w:r w:rsidR="005F267B">
        <w:rPr>
          <w:rFonts w:ascii="Arial" w:hAnsi="Arial" w:cs="Arial"/>
          <w:color w:val="000000" w:themeColor="text1"/>
        </w:rPr>
        <w:t xml:space="preserve">one negli appositi contenitori </w:t>
      </w:r>
      <w:r w:rsidRPr="003C399F">
        <w:rPr>
          <w:rFonts w:ascii="Arial" w:hAnsi="Arial" w:cs="Arial"/>
          <w:color w:val="000000" w:themeColor="text1"/>
        </w:rPr>
        <w:t xml:space="preserve">contenenti </w:t>
      </w:r>
      <w:r w:rsidR="00CC18BA" w:rsidRPr="003C399F">
        <w:rPr>
          <w:rFonts w:ascii="Arial" w:hAnsi="Arial" w:cs="Arial"/>
          <w:color w:val="000000" w:themeColor="text1"/>
        </w:rPr>
        <w:t>decontaminante al 5% per 10min</w:t>
      </w:r>
      <w:r w:rsidRPr="003C399F">
        <w:rPr>
          <w:rFonts w:ascii="Arial" w:hAnsi="Arial" w:cs="Arial"/>
          <w:color w:val="000000" w:themeColor="text1"/>
        </w:rPr>
        <w:t>.</w:t>
      </w:r>
    </w:p>
    <w:p w:rsidR="002C3D13" w:rsidRPr="003C399F" w:rsidRDefault="002C3D13" w:rsidP="00C63E37">
      <w:pPr>
        <w:pStyle w:val="Paragrafoelenco"/>
        <w:numPr>
          <w:ilvl w:val="0"/>
          <w:numId w:val="29"/>
        </w:numPr>
        <w:jc w:val="both"/>
        <w:rPr>
          <w:rFonts w:ascii="Arial" w:hAnsi="Arial" w:cs="Arial"/>
          <w:color w:val="000000" w:themeColor="text1"/>
        </w:rPr>
      </w:pPr>
      <w:r w:rsidRPr="003C399F">
        <w:rPr>
          <w:rFonts w:ascii="Arial" w:hAnsi="Arial" w:cs="Arial"/>
          <w:color w:val="FF0000"/>
        </w:rPr>
        <w:t>LAVAGGIO</w:t>
      </w:r>
      <w:r w:rsidR="005F267B">
        <w:rPr>
          <w:rFonts w:ascii="Arial" w:hAnsi="Arial" w:cs="Arial"/>
          <w:color w:val="000000" w:themeColor="text1"/>
        </w:rPr>
        <w:t xml:space="preserve">: </w:t>
      </w:r>
      <w:r w:rsidR="00CC18BA" w:rsidRPr="003C399F">
        <w:rPr>
          <w:rFonts w:ascii="Arial" w:hAnsi="Arial" w:cs="Arial"/>
          <w:color w:val="000000" w:themeColor="text1"/>
        </w:rPr>
        <w:t>è manuale</w:t>
      </w:r>
      <w:r w:rsidRPr="003C399F">
        <w:rPr>
          <w:rFonts w:ascii="Arial" w:hAnsi="Arial" w:cs="Arial"/>
          <w:color w:val="000000" w:themeColor="text1"/>
        </w:rPr>
        <w:t xml:space="preserve">.Si procede ad un lavaggio con scovolini e abbondante acqua. </w:t>
      </w:r>
    </w:p>
    <w:p w:rsidR="002C3D13" w:rsidRPr="003C399F" w:rsidRDefault="002C3D13" w:rsidP="003C399F">
      <w:pPr>
        <w:pStyle w:val="Paragrafoelenco"/>
        <w:numPr>
          <w:ilvl w:val="0"/>
          <w:numId w:val="29"/>
        </w:numPr>
        <w:jc w:val="both"/>
        <w:rPr>
          <w:rFonts w:ascii="Arial" w:hAnsi="Arial" w:cs="Arial"/>
          <w:color w:val="000000" w:themeColor="text1"/>
        </w:rPr>
      </w:pPr>
      <w:r w:rsidRPr="003C399F">
        <w:rPr>
          <w:rFonts w:ascii="Arial" w:hAnsi="Arial" w:cs="Arial"/>
          <w:color w:val="FF0000"/>
        </w:rPr>
        <w:t>ASCIUGATURA</w:t>
      </w:r>
      <w:r w:rsidRPr="003C399F">
        <w:rPr>
          <w:rFonts w:ascii="Arial" w:hAnsi="Arial" w:cs="Arial"/>
          <w:color w:val="000000" w:themeColor="text1"/>
        </w:rPr>
        <w:t xml:space="preserve">: </w:t>
      </w:r>
      <w:r w:rsidR="00CC18BA" w:rsidRPr="003C399F">
        <w:rPr>
          <w:rFonts w:ascii="Arial" w:hAnsi="Arial" w:cs="Arial"/>
          <w:color w:val="000000" w:themeColor="text1"/>
        </w:rPr>
        <w:t xml:space="preserve">è manuale </w:t>
      </w:r>
      <w:r w:rsidRPr="003C399F">
        <w:rPr>
          <w:rFonts w:ascii="Arial" w:hAnsi="Arial" w:cs="Arial"/>
          <w:color w:val="000000" w:themeColor="text1"/>
        </w:rPr>
        <w:t>. Nella manuale viene utilizzata l’aria compressa.</w:t>
      </w:r>
    </w:p>
    <w:p w:rsidR="002C3D13" w:rsidRPr="003C399F" w:rsidRDefault="002C3D13" w:rsidP="003C399F">
      <w:pPr>
        <w:pStyle w:val="Paragrafoelenco"/>
        <w:numPr>
          <w:ilvl w:val="0"/>
          <w:numId w:val="29"/>
        </w:numPr>
        <w:jc w:val="both"/>
        <w:rPr>
          <w:rFonts w:ascii="Arial" w:hAnsi="Arial" w:cs="Arial"/>
          <w:color w:val="000000" w:themeColor="text1"/>
        </w:rPr>
      </w:pPr>
      <w:r w:rsidRPr="003C399F">
        <w:rPr>
          <w:rFonts w:ascii="Arial" w:hAnsi="Arial" w:cs="Arial"/>
          <w:color w:val="FF0000"/>
        </w:rPr>
        <w:t>CONTROLLO E CONFEZIONAMENTO</w:t>
      </w:r>
      <w:r w:rsidRPr="003C399F">
        <w:rPr>
          <w:rFonts w:ascii="Arial" w:hAnsi="Arial" w:cs="Arial"/>
          <w:color w:val="000000" w:themeColor="text1"/>
        </w:rPr>
        <w:t xml:space="preserve">: l’addetto alla sterilizzazione si accerta, attraverso una lista presente per ogni kit </w:t>
      </w:r>
      <w:r w:rsidR="00CC18BA" w:rsidRPr="003C399F">
        <w:rPr>
          <w:rFonts w:ascii="Arial" w:hAnsi="Arial" w:cs="Arial"/>
          <w:color w:val="000000" w:themeColor="text1"/>
        </w:rPr>
        <w:t>che questo</w:t>
      </w:r>
      <w:r w:rsidRPr="003C399F">
        <w:rPr>
          <w:rFonts w:ascii="Arial" w:hAnsi="Arial" w:cs="Arial"/>
          <w:color w:val="000000" w:themeColor="text1"/>
        </w:rPr>
        <w:t xml:space="preserve"> sia completo. Si procede al confezionamento dei </w:t>
      </w:r>
      <w:r w:rsidR="00CC18BA" w:rsidRPr="003C399F">
        <w:rPr>
          <w:rFonts w:ascii="Arial" w:hAnsi="Arial" w:cs="Arial"/>
          <w:color w:val="000000" w:themeColor="text1"/>
        </w:rPr>
        <w:t>kit con busta, o con telo tnt in caso di strumentario maxillo</w:t>
      </w:r>
    </w:p>
    <w:p w:rsidR="00CC18BA" w:rsidRPr="003C399F" w:rsidRDefault="002C3D13" w:rsidP="003C399F">
      <w:pPr>
        <w:pStyle w:val="Paragrafoelenco"/>
        <w:numPr>
          <w:ilvl w:val="0"/>
          <w:numId w:val="29"/>
        </w:numPr>
        <w:jc w:val="both"/>
        <w:rPr>
          <w:rFonts w:ascii="Arial" w:hAnsi="Arial" w:cs="Arial"/>
          <w:color w:val="000000" w:themeColor="text1"/>
        </w:rPr>
      </w:pPr>
      <w:r w:rsidRPr="003C399F">
        <w:rPr>
          <w:rFonts w:ascii="Arial" w:hAnsi="Arial" w:cs="Arial"/>
          <w:color w:val="000000" w:themeColor="text1"/>
        </w:rPr>
        <w:t xml:space="preserve">All’interno di ogni container viene collocato un emulatore di classe </w:t>
      </w:r>
      <w:r w:rsidR="00CC18BA" w:rsidRPr="003C399F">
        <w:rPr>
          <w:rFonts w:ascii="Arial" w:hAnsi="Arial" w:cs="Arial"/>
          <w:color w:val="000000" w:themeColor="text1"/>
        </w:rPr>
        <w:t>1</w:t>
      </w:r>
      <w:r w:rsidRPr="003C399F">
        <w:rPr>
          <w:rFonts w:ascii="Arial" w:hAnsi="Arial" w:cs="Arial"/>
          <w:color w:val="000000" w:themeColor="text1"/>
        </w:rPr>
        <w:t xml:space="preserve"> che permette di verificare la sterilità dello strumentario e di tutto il suo percorso (data di sterilizzazione, di scadenza, tipo di sterilizzazione, tipo di autoclave, n° ciclo, operatore). </w:t>
      </w:r>
    </w:p>
    <w:p w:rsidR="002C3D13" w:rsidRPr="0034639C" w:rsidRDefault="002C3D13" w:rsidP="003C399F">
      <w:pPr>
        <w:jc w:val="both"/>
        <w:rPr>
          <w:rFonts w:ascii="Arial" w:hAnsi="Arial" w:cs="Arial"/>
          <w:color w:val="000000" w:themeColor="text1"/>
          <w:sz w:val="22"/>
          <w:szCs w:val="22"/>
        </w:rPr>
      </w:pPr>
      <w:r w:rsidRPr="003C399F">
        <w:rPr>
          <w:rFonts w:ascii="Arial" w:hAnsi="Arial" w:cs="Arial"/>
          <w:color w:val="FF0000"/>
          <w:sz w:val="22"/>
          <w:szCs w:val="22"/>
        </w:rPr>
        <w:t>TIPI DI STERILIZZAZIONE</w:t>
      </w:r>
      <w:r w:rsidRPr="0034639C">
        <w:rPr>
          <w:rFonts w:ascii="Arial" w:hAnsi="Arial" w:cs="Arial"/>
          <w:color w:val="000000" w:themeColor="text1"/>
          <w:sz w:val="22"/>
          <w:szCs w:val="22"/>
        </w:rPr>
        <w:t>: vedi PRO</w:t>
      </w:r>
      <w:r w:rsidR="003C399F">
        <w:rPr>
          <w:rFonts w:ascii="Arial" w:hAnsi="Arial" w:cs="Arial"/>
          <w:color w:val="000000" w:themeColor="text1"/>
          <w:sz w:val="22"/>
          <w:szCs w:val="22"/>
        </w:rPr>
        <w:t>T_STERIL “</w:t>
      </w:r>
      <w:r w:rsidR="003C399F" w:rsidRPr="003C399F">
        <w:rPr>
          <w:rFonts w:ascii="Arial" w:hAnsi="Arial" w:cs="Arial"/>
          <w:color w:val="000000" w:themeColor="text1"/>
          <w:sz w:val="22"/>
          <w:szCs w:val="22"/>
        </w:rPr>
        <w:t xml:space="preserve">Protocollo </w:t>
      </w:r>
      <w:r w:rsidR="003C399F">
        <w:rPr>
          <w:rFonts w:ascii="Arial" w:hAnsi="Arial" w:cs="Arial"/>
          <w:color w:val="000000" w:themeColor="text1"/>
          <w:sz w:val="22"/>
          <w:szCs w:val="22"/>
        </w:rPr>
        <w:t>per l</w:t>
      </w:r>
      <w:r w:rsidR="003C399F" w:rsidRPr="003C399F">
        <w:rPr>
          <w:rFonts w:ascii="Arial" w:hAnsi="Arial" w:cs="Arial"/>
          <w:color w:val="000000" w:themeColor="text1"/>
          <w:sz w:val="22"/>
          <w:szCs w:val="22"/>
        </w:rPr>
        <w:t>a Decontaminazione, Detersione, E Sterilizzazione Dei Dispositivi Medici</w:t>
      </w:r>
      <w:r w:rsidR="003C399F">
        <w:rPr>
          <w:rFonts w:ascii="Arial" w:hAnsi="Arial" w:cs="Arial"/>
          <w:color w:val="000000" w:themeColor="text1"/>
          <w:sz w:val="22"/>
          <w:szCs w:val="22"/>
        </w:rPr>
        <w:t>”.</w:t>
      </w:r>
    </w:p>
    <w:p w:rsidR="002C3D13" w:rsidRPr="003C399F" w:rsidRDefault="00CC18BA" w:rsidP="002C3D13">
      <w:pPr>
        <w:jc w:val="both"/>
        <w:rPr>
          <w:rFonts w:ascii="Arial" w:hAnsi="Arial" w:cs="Arial"/>
          <w:color w:val="000000" w:themeColor="text1"/>
          <w:sz w:val="22"/>
          <w:szCs w:val="22"/>
          <w:highlight w:val="yellow"/>
        </w:rPr>
      </w:pPr>
      <w:r w:rsidRPr="0034639C">
        <w:rPr>
          <w:rFonts w:ascii="Arial" w:hAnsi="Arial" w:cs="Arial"/>
          <w:color w:val="000000" w:themeColor="text1"/>
          <w:sz w:val="22"/>
          <w:szCs w:val="22"/>
        </w:rPr>
        <w:t xml:space="preserve">I kit sterilizzati vengono conservati negli appositi armadi, ed il </w:t>
      </w:r>
      <w:r w:rsidR="002C3D13" w:rsidRPr="0034639C">
        <w:rPr>
          <w:rFonts w:ascii="Arial" w:hAnsi="Arial" w:cs="Arial"/>
          <w:color w:val="000000" w:themeColor="text1"/>
          <w:sz w:val="22"/>
          <w:szCs w:val="22"/>
        </w:rPr>
        <w:t xml:space="preserve">controllo della loro integrità e delle scadenze viene eseguito ogni </w:t>
      </w:r>
      <w:r w:rsidRPr="0034639C">
        <w:rPr>
          <w:rFonts w:ascii="Arial" w:hAnsi="Arial" w:cs="Arial"/>
          <w:color w:val="000000" w:themeColor="text1"/>
          <w:sz w:val="22"/>
          <w:szCs w:val="22"/>
        </w:rPr>
        <w:t>ultimo gg del mese</w:t>
      </w:r>
      <w:r w:rsidR="00BA7E5F">
        <w:rPr>
          <w:rFonts w:ascii="Arial" w:hAnsi="Arial" w:cs="Arial"/>
          <w:color w:val="000000" w:themeColor="text1"/>
          <w:sz w:val="22"/>
          <w:szCs w:val="22"/>
        </w:rPr>
        <w:t xml:space="preserve"> (M0</w:t>
      </w:r>
      <w:r w:rsidR="00C91BB7">
        <w:rPr>
          <w:rFonts w:ascii="Arial" w:hAnsi="Arial" w:cs="Arial"/>
          <w:color w:val="000000" w:themeColor="text1"/>
          <w:sz w:val="22"/>
          <w:szCs w:val="22"/>
        </w:rPr>
        <w:t>5</w:t>
      </w:r>
      <w:r w:rsidR="00BA7E5F">
        <w:rPr>
          <w:rFonts w:ascii="Arial" w:hAnsi="Arial" w:cs="Arial"/>
          <w:color w:val="000000" w:themeColor="text1"/>
          <w:sz w:val="22"/>
          <w:szCs w:val="22"/>
        </w:rPr>
        <w:t>-POS13).</w:t>
      </w:r>
    </w:p>
    <w:p w:rsidR="002C3D13" w:rsidRPr="003C399F" w:rsidRDefault="002C3D13" w:rsidP="003C399F">
      <w:pPr>
        <w:jc w:val="both"/>
        <w:rPr>
          <w:rFonts w:ascii="Arial" w:hAnsi="Arial" w:cs="Arial"/>
          <w:color w:val="000000" w:themeColor="text1"/>
          <w:sz w:val="22"/>
          <w:szCs w:val="22"/>
        </w:rPr>
      </w:pPr>
      <w:r w:rsidRPr="00BA7E5F">
        <w:rPr>
          <w:rFonts w:ascii="Arial" w:hAnsi="Arial" w:cs="Arial"/>
          <w:color w:val="000000" w:themeColor="text1"/>
          <w:sz w:val="22"/>
          <w:szCs w:val="22"/>
        </w:rPr>
        <w:t>Nel sistema di tracciabilità è presente un elenco con tutti i ti</w:t>
      </w:r>
      <w:r w:rsidR="00CC18BA" w:rsidRPr="00BA7E5F">
        <w:rPr>
          <w:rFonts w:ascii="Arial" w:hAnsi="Arial" w:cs="Arial"/>
          <w:color w:val="000000" w:themeColor="text1"/>
          <w:sz w:val="22"/>
          <w:szCs w:val="22"/>
        </w:rPr>
        <w:t>pi di kit, la loro composizione</w:t>
      </w:r>
      <w:r w:rsidR="00BA7E5F">
        <w:rPr>
          <w:rFonts w:ascii="Arial" w:hAnsi="Arial" w:cs="Arial"/>
          <w:color w:val="000000" w:themeColor="text1"/>
          <w:sz w:val="22"/>
          <w:szCs w:val="22"/>
        </w:rPr>
        <w:t xml:space="preserve"> (M0</w:t>
      </w:r>
      <w:r w:rsidR="00C91BB7">
        <w:rPr>
          <w:rFonts w:ascii="Arial" w:hAnsi="Arial" w:cs="Arial"/>
          <w:color w:val="000000" w:themeColor="text1"/>
          <w:sz w:val="22"/>
          <w:szCs w:val="22"/>
        </w:rPr>
        <w:t>6</w:t>
      </w:r>
      <w:r w:rsidR="00BA7E5F">
        <w:rPr>
          <w:rFonts w:ascii="Arial" w:hAnsi="Arial" w:cs="Arial"/>
          <w:color w:val="000000" w:themeColor="text1"/>
          <w:sz w:val="22"/>
          <w:szCs w:val="22"/>
        </w:rPr>
        <w:t>-POS13)</w:t>
      </w:r>
      <w:r w:rsidR="00CC18BA" w:rsidRPr="00BA7E5F">
        <w:rPr>
          <w:rFonts w:ascii="Arial" w:hAnsi="Arial" w:cs="Arial"/>
          <w:color w:val="000000" w:themeColor="text1"/>
          <w:sz w:val="22"/>
          <w:szCs w:val="22"/>
        </w:rPr>
        <w:t>.</w:t>
      </w:r>
    </w:p>
    <w:p w:rsidR="002C3D13" w:rsidRPr="003C399F" w:rsidRDefault="002C3D13" w:rsidP="003C399F">
      <w:pPr>
        <w:pStyle w:val="Titolo1"/>
        <w:numPr>
          <w:ilvl w:val="2"/>
          <w:numId w:val="28"/>
        </w:numPr>
      </w:pPr>
      <w:bookmarkStart w:id="15" w:name="_Toc24742219"/>
      <w:r w:rsidRPr="003C399F">
        <w:t>L’AMBIENTE E LA PULIZIA</w:t>
      </w:r>
      <w:bookmarkEnd w:id="15"/>
    </w:p>
    <w:p w:rsidR="002C3D13" w:rsidRPr="0034639C" w:rsidRDefault="002C3D13" w:rsidP="002C3D13">
      <w:pPr>
        <w:pStyle w:val="Elencocontinua"/>
        <w:ind w:left="284" w:right="112"/>
        <w:rPr>
          <w:rFonts w:cs="Arial"/>
        </w:rPr>
      </w:pPr>
      <w:r w:rsidRPr="0034639C">
        <w:rPr>
          <w:rFonts w:cs="Arial"/>
        </w:rPr>
        <w:t>La pulizia della sala operatoria occupa un posto fondamentale nella lotta contro le infezioni ospedaliere</w:t>
      </w:r>
      <w:r w:rsidR="00800948">
        <w:rPr>
          <w:rFonts w:cs="Arial"/>
        </w:rPr>
        <w:t>.</w:t>
      </w:r>
      <w:r w:rsidRPr="0034639C">
        <w:rPr>
          <w:rFonts w:cs="Arial"/>
        </w:rPr>
        <w:t xml:space="preserve"> Per pulizia in sala operatoria si intende l’attuazione di quel complesso di provvedimenti, precauzioni, e operazioni di ordine sanitario, che mirano ad ottenere la diminuzione della carica microbica ambientale, allo scopo di attenuare il rischio potenziale di infezione</w:t>
      </w:r>
      <w:r w:rsidR="00800948" w:rsidRPr="009F2B89">
        <w:rPr>
          <w:rFonts w:cs="Arial"/>
        </w:rPr>
        <w:t>(</w:t>
      </w:r>
      <w:r w:rsidR="009F2B89" w:rsidRPr="009F2B89">
        <w:rPr>
          <w:rFonts w:cs="Arial"/>
        </w:rPr>
        <w:t>IST-PDBO</w:t>
      </w:r>
      <w:r w:rsidR="00800948" w:rsidRPr="009F2B89">
        <w:rPr>
          <w:rFonts w:cs="Arial"/>
        </w:rPr>
        <w:t xml:space="preserve"> “Pulizia e disinfezione del blocco operatorio”)</w:t>
      </w:r>
      <w:r w:rsidRPr="009F2B89">
        <w:rPr>
          <w:rFonts w:cs="Arial"/>
        </w:rPr>
        <w:t>.</w:t>
      </w:r>
    </w:p>
    <w:p w:rsidR="002C3D13" w:rsidRPr="0034639C" w:rsidRDefault="002C3D13" w:rsidP="002C3D13">
      <w:pPr>
        <w:pStyle w:val="p16"/>
        <w:tabs>
          <w:tab w:val="clear" w:pos="740"/>
          <w:tab w:val="left" w:pos="709"/>
        </w:tabs>
        <w:spacing w:line="240" w:lineRule="auto"/>
        <w:ind w:left="709" w:right="112" w:hanging="425"/>
        <w:rPr>
          <w:rFonts w:cs="Arial"/>
          <w:b/>
        </w:rPr>
      </w:pPr>
      <w:r w:rsidRPr="0034639C">
        <w:rPr>
          <w:rFonts w:cs="Arial"/>
          <w:b/>
        </w:rPr>
        <w:t>Pulizia giornaliera: tra un intervento e l’altro</w:t>
      </w:r>
    </w:p>
    <w:p w:rsidR="002C3D13" w:rsidRPr="0034639C" w:rsidRDefault="002C3D13" w:rsidP="002C3D13">
      <w:pPr>
        <w:pStyle w:val="p16"/>
        <w:tabs>
          <w:tab w:val="clear" w:pos="740"/>
          <w:tab w:val="left" w:pos="709"/>
        </w:tabs>
        <w:spacing w:line="240" w:lineRule="auto"/>
        <w:ind w:left="709" w:right="112" w:hanging="425"/>
        <w:rPr>
          <w:rFonts w:cs="Arial"/>
        </w:rPr>
      </w:pPr>
      <w:r w:rsidRPr="0034639C">
        <w:rPr>
          <w:rFonts w:cs="Arial"/>
        </w:rPr>
        <w:t>-</w:t>
      </w:r>
      <w:r w:rsidRPr="0034639C">
        <w:rPr>
          <w:rFonts w:cs="Arial"/>
        </w:rPr>
        <w:tab/>
        <w:t>Detersione e disinfezione del piano del letto operatorio e delle attrezzature o suppellettili eventualmente  contaminate;</w:t>
      </w:r>
    </w:p>
    <w:p w:rsidR="002C3D13" w:rsidRPr="0034639C" w:rsidRDefault="002C3D13" w:rsidP="002C3D13">
      <w:pPr>
        <w:pStyle w:val="p16"/>
        <w:tabs>
          <w:tab w:val="clear" w:pos="740"/>
          <w:tab w:val="left" w:pos="709"/>
        </w:tabs>
        <w:spacing w:line="240" w:lineRule="auto"/>
        <w:ind w:left="709" w:right="112" w:hanging="425"/>
        <w:rPr>
          <w:rFonts w:cs="Arial"/>
        </w:rPr>
      </w:pPr>
      <w:r w:rsidRPr="0034639C">
        <w:rPr>
          <w:rFonts w:cs="Arial"/>
        </w:rPr>
        <w:t>-</w:t>
      </w:r>
      <w:r w:rsidRPr="0034639C">
        <w:rPr>
          <w:rFonts w:cs="Arial"/>
        </w:rPr>
        <w:tab/>
        <w:t>Asportazione della polvere e dei residui dal pavimento su cui ha stazionato l’équipe chirurgica con scopa a lamello.</w:t>
      </w:r>
    </w:p>
    <w:p w:rsidR="002C3D13" w:rsidRPr="0034639C" w:rsidRDefault="002C3D13" w:rsidP="002C3D13">
      <w:pPr>
        <w:pStyle w:val="p16"/>
        <w:tabs>
          <w:tab w:val="clear" w:pos="740"/>
        </w:tabs>
        <w:spacing w:line="240" w:lineRule="auto"/>
        <w:ind w:left="284" w:right="112" w:firstLine="0"/>
        <w:rPr>
          <w:rFonts w:cs="Arial"/>
          <w:b/>
        </w:rPr>
      </w:pPr>
      <w:r w:rsidRPr="0034639C">
        <w:rPr>
          <w:rFonts w:cs="Arial"/>
          <w:b/>
        </w:rPr>
        <w:t>Pulizia giornaliera: al termine della seduta operatoria</w:t>
      </w:r>
    </w:p>
    <w:p w:rsidR="002C3D13" w:rsidRPr="0034639C" w:rsidRDefault="002C3D13" w:rsidP="002C3D13">
      <w:pPr>
        <w:pStyle w:val="p16"/>
        <w:tabs>
          <w:tab w:val="clear" w:pos="740"/>
        </w:tabs>
        <w:spacing w:line="240" w:lineRule="auto"/>
        <w:ind w:left="709" w:right="112" w:hanging="425"/>
        <w:rPr>
          <w:rFonts w:cs="Arial"/>
        </w:rPr>
      </w:pPr>
      <w:r w:rsidRPr="0034639C">
        <w:rPr>
          <w:rFonts w:cs="Arial"/>
        </w:rPr>
        <w:t>-</w:t>
      </w:r>
      <w:r w:rsidRPr="0034639C">
        <w:rPr>
          <w:rFonts w:cs="Arial"/>
        </w:rPr>
        <w:tab/>
        <w:t>Rimozione dei contenitori per rifiuti (diversificati in pericolosi, vetro e carta) e loro allontanamento definitivo dal blocco operatorio;</w:t>
      </w:r>
    </w:p>
    <w:p w:rsidR="002C3D13" w:rsidRPr="0034639C" w:rsidRDefault="002C3D13" w:rsidP="002C3D13">
      <w:pPr>
        <w:pStyle w:val="p16"/>
        <w:tabs>
          <w:tab w:val="clear" w:pos="740"/>
        </w:tabs>
        <w:spacing w:line="240" w:lineRule="auto"/>
        <w:ind w:left="709" w:right="112" w:hanging="425"/>
        <w:rPr>
          <w:rFonts w:cs="Arial"/>
        </w:rPr>
      </w:pPr>
      <w:r w:rsidRPr="0034639C">
        <w:rPr>
          <w:rFonts w:cs="Arial"/>
        </w:rPr>
        <w:lastRenderedPageBreak/>
        <w:t>-</w:t>
      </w:r>
      <w:r w:rsidRPr="0034639C">
        <w:rPr>
          <w:rFonts w:cs="Arial"/>
        </w:rPr>
        <w:tab/>
        <w:t>Detersione e disinfezione di tutte le attrezzature mobili e loro allontanamento dalla sala operatoria;</w:t>
      </w:r>
    </w:p>
    <w:p w:rsidR="002C3D13" w:rsidRPr="0034639C" w:rsidRDefault="002C3D13" w:rsidP="002C3D13">
      <w:pPr>
        <w:pStyle w:val="p16"/>
        <w:tabs>
          <w:tab w:val="clear" w:pos="740"/>
        </w:tabs>
        <w:spacing w:line="240" w:lineRule="auto"/>
        <w:ind w:left="709" w:right="112" w:hanging="425"/>
        <w:rPr>
          <w:rFonts w:cs="Arial"/>
        </w:rPr>
      </w:pPr>
      <w:r w:rsidRPr="0034639C">
        <w:rPr>
          <w:rFonts w:cs="Arial"/>
        </w:rPr>
        <w:t>-</w:t>
      </w:r>
      <w:r w:rsidRPr="0034639C">
        <w:rPr>
          <w:rFonts w:cs="Arial"/>
        </w:rPr>
        <w:tab/>
        <w:t>Asportazione della polvere e dei residui dal pavimento con scopa a lamello;</w:t>
      </w:r>
    </w:p>
    <w:p w:rsidR="002C3D13" w:rsidRPr="0034639C" w:rsidRDefault="002C3D13" w:rsidP="002C3D13">
      <w:pPr>
        <w:pStyle w:val="p16"/>
        <w:tabs>
          <w:tab w:val="clear" w:pos="740"/>
        </w:tabs>
        <w:spacing w:line="240" w:lineRule="auto"/>
        <w:ind w:left="284" w:right="112" w:firstLine="0"/>
        <w:rPr>
          <w:rFonts w:cs="Arial"/>
        </w:rPr>
      </w:pPr>
      <w:r w:rsidRPr="0034639C">
        <w:rPr>
          <w:rFonts w:cs="Arial"/>
        </w:rPr>
        <w:t>-</w:t>
      </w:r>
      <w:r w:rsidRPr="0034639C">
        <w:rPr>
          <w:rFonts w:cs="Arial"/>
        </w:rPr>
        <w:tab/>
        <w:t>Detersione e disinfezione delle lampade scialitiche;</w:t>
      </w:r>
    </w:p>
    <w:p w:rsidR="002C3D13" w:rsidRPr="0034639C" w:rsidRDefault="002C3D13" w:rsidP="002C3D13">
      <w:pPr>
        <w:pStyle w:val="p16"/>
        <w:tabs>
          <w:tab w:val="clear" w:pos="740"/>
        </w:tabs>
        <w:spacing w:line="240" w:lineRule="auto"/>
        <w:ind w:left="284" w:right="112" w:firstLine="0"/>
        <w:rPr>
          <w:rFonts w:cs="Arial"/>
        </w:rPr>
      </w:pPr>
      <w:r w:rsidRPr="0034639C">
        <w:rPr>
          <w:rFonts w:cs="Arial"/>
        </w:rPr>
        <w:t>-</w:t>
      </w:r>
      <w:r w:rsidRPr="0034639C">
        <w:rPr>
          <w:rFonts w:cs="Arial"/>
        </w:rPr>
        <w:tab/>
        <w:t>Detersione e disinfezione delle pareti, delle porte e delle griglie dell’aria condizionata;</w:t>
      </w:r>
    </w:p>
    <w:p w:rsidR="002C3D13" w:rsidRPr="0034639C" w:rsidRDefault="002C3D13" w:rsidP="002C3D13">
      <w:pPr>
        <w:pStyle w:val="p16"/>
        <w:tabs>
          <w:tab w:val="clear" w:pos="740"/>
          <w:tab w:val="left" w:pos="704"/>
        </w:tabs>
        <w:spacing w:line="240" w:lineRule="auto"/>
        <w:ind w:left="704" w:right="112" w:hanging="420"/>
        <w:rPr>
          <w:rFonts w:cs="Arial"/>
        </w:rPr>
      </w:pPr>
      <w:r w:rsidRPr="0034639C">
        <w:rPr>
          <w:rFonts w:cs="Arial"/>
        </w:rPr>
        <w:t>-</w:t>
      </w:r>
      <w:r w:rsidRPr="0034639C">
        <w:rPr>
          <w:rFonts w:cs="Arial"/>
        </w:rPr>
        <w:tab/>
        <w:t>Detersione del pavimento e disinfezione con soluzio</w:t>
      </w:r>
      <w:r w:rsidR="00CC18BA" w:rsidRPr="0034639C">
        <w:rPr>
          <w:rFonts w:cs="Arial"/>
        </w:rPr>
        <w:t>ne.</w:t>
      </w:r>
    </w:p>
    <w:p w:rsidR="002C3D13" w:rsidRPr="0034639C" w:rsidRDefault="009F2B89" w:rsidP="002C3D13">
      <w:pPr>
        <w:pStyle w:val="p16"/>
        <w:spacing w:before="240" w:after="120" w:line="240" w:lineRule="auto"/>
        <w:ind w:left="284" w:right="113" w:firstLine="0"/>
        <w:rPr>
          <w:rFonts w:cs="Arial"/>
        </w:rPr>
      </w:pPr>
      <w:r>
        <w:rPr>
          <w:rFonts w:cs="Arial"/>
        </w:rPr>
        <w:t xml:space="preserve">I </w:t>
      </w:r>
      <w:r w:rsidRPr="0034639C">
        <w:rPr>
          <w:rFonts w:cs="Arial"/>
        </w:rPr>
        <w:t>r</w:t>
      </w:r>
      <w:r>
        <w:rPr>
          <w:rFonts w:cs="Arial"/>
        </w:rPr>
        <w:t>ifiuti sono smaltiti secondo le apposite istruzioni IST-CGRS “Istruzioni operative per la gestione e il controllo dei rifiuti sanitari”</w:t>
      </w:r>
      <w:r w:rsidR="002C3D13" w:rsidRPr="0034639C">
        <w:rPr>
          <w:rFonts w:cs="Arial"/>
        </w:rPr>
        <w:t>.</w:t>
      </w:r>
    </w:p>
    <w:p w:rsidR="002C3D13" w:rsidRPr="0034639C" w:rsidRDefault="002C3D13" w:rsidP="002C3D13">
      <w:pPr>
        <w:pStyle w:val="p16"/>
        <w:tabs>
          <w:tab w:val="clear" w:pos="740"/>
        </w:tabs>
        <w:spacing w:line="240" w:lineRule="auto"/>
        <w:ind w:left="284" w:right="112" w:firstLine="0"/>
        <w:rPr>
          <w:rFonts w:cs="Arial"/>
          <w:b/>
        </w:rPr>
      </w:pPr>
      <w:r w:rsidRPr="0034639C">
        <w:rPr>
          <w:rFonts w:cs="Arial"/>
          <w:b/>
        </w:rPr>
        <w:t>Pulizia a fondo</w:t>
      </w:r>
    </w:p>
    <w:p w:rsidR="002C3D13" w:rsidRPr="0034639C" w:rsidRDefault="002C3D13" w:rsidP="002C3D13">
      <w:pPr>
        <w:pStyle w:val="p16"/>
        <w:tabs>
          <w:tab w:val="clear" w:pos="740"/>
        </w:tabs>
        <w:spacing w:line="240" w:lineRule="auto"/>
        <w:ind w:left="284" w:right="112" w:firstLine="0"/>
        <w:rPr>
          <w:rFonts w:cs="Arial"/>
        </w:rPr>
      </w:pPr>
      <w:r w:rsidRPr="0034639C">
        <w:rPr>
          <w:rFonts w:cs="Arial"/>
        </w:rPr>
        <w:t>Tutti i locali della sala operatoria (pavimenti, pareti, attrezzature, arredi, carrelli…) devono essere puliti a fondo una volta alla</w:t>
      </w:r>
      <w:r w:rsidR="00CC18BA" w:rsidRPr="0034639C">
        <w:rPr>
          <w:rFonts w:cs="Arial"/>
        </w:rPr>
        <w:t xml:space="preserve"> settimana</w:t>
      </w:r>
      <w:r w:rsidRPr="0034639C">
        <w:rPr>
          <w:rFonts w:cs="Arial"/>
        </w:rPr>
        <w:t>. La corretta esecuzione della disinfezione ambientale, preceduta da un puntuale intervento di sanificazione, l’adozione di misure di tipo organizzativo e comportamentale, un’adeguata ventilazione meccanica con appropriato ricambio d’aria consentono di ridurre sensibilmente la concentrazione microbico-virale ambientale, rendendo superflua la pratica della nebulizzazione di sostanze disinfettanti, per la quale non esistono, altresì, presupposti scientifici che ne dimostrino la reale efficacia (CDC Atlanta, 1989).</w:t>
      </w:r>
    </w:p>
    <w:p w:rsidR="002C3D13" w:rsidRPr="003C399F" w:rsidRDefault="002C3D13" w:rsidP="003C399F">
      <w:pPr>
        <w:pStyle w:val="Titolo1"/>
        <w:numPr>
          <w:ilvl w:val="1"/>
          <w:numId w:val="28"/>
        </w:numPr>
      </w:pPr>
      <w:bookmarkStart w:id="16" w:name="_Toc24742220"/>
      <w:r w:rsidRPr="003C399F">
        <w:t>IDENTIFICAZIONE DEI PERCORSI</w:t>
      </w:r>
      <w:bookmarkEnd w:id="16"/>
    </w:p>
    <w:p w:rsidR="002C3D13" w:rsidRPr="0034639C" w:rsidRDefault="002C3D13" w:rsidP="002C3D13">
      <w:pPr>
        <w:pStyle w:val="Corpotesto1"/>
        <w:ind w:left="284" w:right="112"/>
        <w:rPr>
          <w:rFonts w:cs="Arial"/>
        </w:rPr>
      </w:pPr>
      <w:r w:rsidRPr="0034639C">
        <w:rPr>
          <w:rFonts w:cs="Arial"/>
        </w:rPr>
        <w:t>Nel blocco operatorio l’organizzazione degli spazi deve essere considerata in termini di zone a diverso grado di pulizia, in relazio</w:t>
      </w:r>
      <w:r w:rsidR="001A6A39">
        <w:rPr>
          <w:rFonts w:cs="Arial"/>
        </w:rPr>
        <w:t xml:space="preserve">ne alla loro funzione specifica. Si </w:t>
      </w:r>
      <w:r w:rsidRPr="0034639C">
        <w:rPr>
          <w:rFonts w:cs="Arial"/>
        </w:rPr>
        <w:t>possono quindi identificare le seguenti quattro zone:</w:t>
      </w:r>
    </w:p>
    <w:p w:rsidR="002C3D13" w:rsidRPr="0034639C" w:rsidRDefault="002C3D13" w:rsidP="002C3D13">
      <w:pPr>
        <w:pStyle w:val="p16"/>
        <w:numPr>
          <w:ilvl w:val="0"/>
          <w:numId w:val="1"/>
        </w:numPr>
        <w:tabs>
          <w:tab w:val="clear" w:pos="740"/>
        </w:tabs>
        <w:spacing w:line="240" w:lineRule="auto"/>
        <w:ind w:left="567" w:right="112" w:hanging="283"/>
        <w:rPr>
          <w:rFonts w:cs="Arial"/>
        </w:rPr>
      </w:pPr>
      <w:r w:rsidRPr="0034639C">
        <w:rPr>
          <w:rFonts w:cs="Arial"/>
          <w:b/>
        </w:rPr>
        <w:t>Zona esterna</w:t>
      </w:r>
      <w:r w:rsidRPr="0034639C">
        <w:rPr>
          <w:rFonts w:cs="Arial"/>
        </w:rPr>
        <w:t>: area comprendente, lo studio del caposala, i servizi igienici e la sala relax del personale.</w:t>
      </w:r>
    </w:p>
    <w:p w:rsidR="002C3D13" w:rsidRPr="0034639C" w:rsidRDefault="002C3D13" w:rsidP="002C3D13">
      <w:pPr>
        <w:pStyle w:val="p16"/>
        <w:numPr>
          <w:ilvl w:val="0"/>
          <w:numId w:val="2"/>
        </w:numPr>
        <w:tabs>
          <w:tab w:val="clear" w:pos="740"/>
        </w:tabs>
        <w:spacing w:line="240" w:lineRule="auto"/>
        <w:ind w:left="567" w:right="112" w:hanging="283"/>
        <w:rPr>
          <w:rFonts w:cs="Arial"/>
        </w:rPr>
      </w:pPr>
      <w:r w:rsidRPr="0034639C">
        <w:rPr>
          <w:rFonts w:cs="Arial"/>
          <w:b/>
        </w:rPr>
        <w:t>Zona sporca</w:t>
      </w:r>
      <w:r w:rsidRPr="0034639C">
        <w:rPr>
          <w:rFonts w:cs="Arial"/>
        </w:rPr>
        <w:t>: area comprendente i filtri di accesso del personale e degli operandi, il deposito dello sporco, l’area di decontaminazione dello strumentario chirurgico.</w:t>
      </w:r>
    </w:p>
    <w:p w:rsidR="002C3D13" w:rsidRPr="0034639C" w:rsidRDefault="002C3D13" w:rsidP="002C3D13">
      <w:pPr>
        <w:pStyle w:val="p16"/>
        <w:numPr>
          <w:ilvl w:val="0"/>
          <w:numId w:val="3"/>
        </w:numPr>
        <w:tabs>
          <w:tab w:val="clear" w:pos="740"/>
        </w:tabs>
        <w:spacing w:line="240" w:lineRule="auto"/>
        <w:ind w:left="567" w:right="112" w:hanging="283"/>
        <w:rPr>
          <w:rFonts w:cs="Arial"/>
        </w:rPr>
      </w:pPr>
      <w:r w:rsidRPr="0034639C">
        <w:rPr>
          <w:rFonts w:cs="Arial"/>
          <w:b/>
        </w:rPr>
        <w:t>Zona pulita</w:t>
      </w:r>
      <w:r w:rsidRPr="0034639C">
        <w:rPr>
          <w:rFonts w:cs="Arial"/>
        </w:rPr>
        <w:t>: area comprendente il corridoio di accesso alle sale operatorie, la zona lavaggio dell’équipe chirurgica, la zona di preparazione e di risveglio, il deposito dei presidi chirurgici, la sala di sterilizzazione.</w:t>
      </w:r>
    </w:p>
    <w:p w:rsidR="002C3D13" w:rsidRPr="0034639C" w:rsidRDefault="002C3D13" w:rsidP="002C3D13">
      <w:pPr>
        <w:pStyle w:val="p16"/>
        <w:numPr>
          <w:ilvl w:val="0"/>
          <w:numId w:val="4"/>
        </w:numPr>
        <w:tabs>
          <w:tab w:val="clear" w:pos="740"/>
        </w:tabs>
        <w:spacing w:line="240" w:lineRule="auto"/>
        <w:ind w:left="567" w:right="112" w:hanging="283"/>
        <w:rPr>
          <w:rFonts w:cs="Arial"/>
        </w:rPr>
      </w:pPr>
      <w:r w:rsidRPr="0034639C">
        <w:rPr>
          <w:rFonts w:cs="Arial"/>
          <w:b/>
        </w:rPr>
        <w:t>Zona asettica</w:t>
      </w:r>
      <w:r w:rsidRPr="0034639C">
        <w:rPr>
          <w:rFonts w:cs="Arial"/>
        </w:rPr>
        <w:t>: le sale operatorie in senso stretto.</w:t>
      </w:r>
    </w:p>
    <w:p w:rsidR="002C3D13" w:rsidRPr="003C399F" w:rsidRDefault="002C3D13" w:rsidP="003C399F">
      <w:pPr>
        <w:pStyle w:val="Titolo1"/>
        <w:numPr>
          <w:ilvl w:val="1"/>
          <w:numId w:val="28"/>
        </w:numPr>
      </w:pPr>
      <w:bookmarkStart w:id="17" w:name="_Toc24742221"/>
      <w:r w:rsidRPr="003C399F">
        <w:t>CONTROLLO DELL’APPARECCHIO DI ANESTESIA</w:t>
      </w:r>
      <w:bookmarkEnd w:id="17"/>
    </w:p>
    <w:p w:rsidR="002C3D13" w:rsidRPr="0034639C" w:rsidRDefault="002C3D13" w:rsidP="002C3D13">
      <w:pPr>
        <w:pStyle w:val="Corpotesto1"/>
        <w:spacing w:after="0" w:line="240" w:lineRule="auto"/>
        <w:ind w:left="284"/>
        <w:rPr>
          <w:rFonts w:cs="Arial"/>
        </w:rPr>
      </w:pPr>
      <w:r w:rsidRPr="0034639C">
        <w:rPr>
          <w:rFonts w:cs="Arial"/>
        </w:rPr>
        <w:t>Oltre ai controlli periodici effettuati dai tecnici della ditta costruttrice, prima di ogni seduta operatoria, allo scopo di prevenire possibili incidenti tecnici, vengono eseguiti i seguenti controlli sui ventilatori attualmente in dotazione, tali controlli vengono ripor</w:t>
      </w:r>
      <w:r w:rsidR="001A6A39">
        <w:rPr>
          <w:rFonts w:cs="Arial"/>
        </w:rPr>
        <w:t xml:space="preserve">tati su check-list e tenuti in </w:t>
      </w:r>
      <w:r w:rsidRPr="0034639C">
        <w:rPr>
          <w:rFonts w:cs="Arial"/>
        </w:rPr>
        <w:t xml:space="preserve">U.O. per 1 anno </w:t>
      </w:r>
      <w:r w:rsidRPr="00B55BF5">
        <w:rPr>
          <w:rFonts w:cs="Arial"/>
        </w:rPr>
        <w:t>(</w:t>
      </w:r>
      <w:r w:rsidR="00B55BF5" w:rsidRPr="00B55BF5">
        <w:rPr>
          <w:rFonts w:cs="Arial"/>
        </w:rPr>
        <w:t>IST_MAA Apparchio di anestesia</w:t>
      </w:r>
      <w:r w:rsidRPr="00B55BF5">
        <w:rPr>
          <w:rFonts w:cs="Arial"/>
        </w:rPr>
        <w:t>)</w:t>
      </w:r>
      <w:r w:rsidR="00B55BF5">
        <w:rPr>
          <w:rFonts w:cs="Arial"/>
        </w:rPr>
        <w:t>.</w:t>
      </w:r>
    </w:p>
    <w:p w:rsidR="002C3D13" w:rsidRPr="007E764A" w:rsidRDefault="002C3D13" w:rsidP="007E764A">
      <w:pPr>
        <w:pStyle w:val="Titolo1"/>
        <w:numPr>
          <w:ilvl w:val="2"/>
          <w:numId w:val="28"/>
        </w:numPr>
      </w:pPr>
      <w:bookmarkStart w:id="18" w:name="_Toc24742222"/>
      <w:r w:rsidRPr="007E764A">
        <w:t>COLLEGAMENTI ELETTRICI</w:t>
      </w:r>
      <w:bookmarkEnd w:id="18"/>
    </w:p>
    <w:p w:rsidR="002C3D13" w:rsidRPr="0034639C" w:rsidRDefault="002C3D13" w:rsidP="002C3D13">
      <w:pPr>
        <w:pStyle w:val="Corpotesto1"/>
        <w:spacing w:after="0" w:line="240" w:lineRule="auto"/>
        <w:ind w:left="284"/>
        <w:rPr>
          <w:rFonts w:cs="Arial"/>
        </w:rPr>
      </w:pPr>
      <w:r w:rsidRPr="0034639C">
        <w:rPr>
          <w:rFonts w:cs="Arial"/>
        </w:rPr>
        <w:t>Controllo dell’integrità dei cavi elettrici, spine elettriche del respiratore e del monitor, delle prese dell’impianto di alimentazione con cui vengono collegate.</w:t>
      </w:r>
    </w:p>
    <w:p w:rsidR="002C3D13" w:rsidRPr="007E764A" w:rsidRDefault="002C3D13" w:rsidP="007E764A">
      <w:pPr>
        <w:pStyle w:val="Titolo1"/>
        <w:numPr>
          <w:ilvl w:val="2"/>
          <w:numId w:val="28"/>
        </w:numPr>
      </w:pPr>
      <w:bookmarkStart w:id="19" w:name="_Toc24742223"/>
      <w:r w:rsidRPr="007E764A">
        <w:t>COLLEGAMENTO DEI GAS ALL’IMPIANTO CENTRALIZZATO</w:t>
      </w:r>
      <w:bookmarkEnd w:id="19"/>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2.1 Verifica dell’esatta corrispondenza tra innesto e presa dell’impianto centrale di fornitura dei gas medicali e del loro sicuro collegamento.</w:t>
      </w:r>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2.2 Verifica che la pressione dei manometri nel circuito ad alta pressione dell’apparecchio di anestesia salga a livelli normali (3-5 bar).</w:t>
      </w:r>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2.3 Controllo di eventuali perdite dai tubi di raccordo tra l’impianto centralizzato e l’apparecchio di anestesia.</w:t>
      </w:r>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2.4 Controllo della disponibilità di una bombola di O</w:t>
      </w:r>
      <w:r w:rsidRPr="0034639C">
        <w:rPr>
          <w:rFonts w:ascii="Arial" w:hAnsi="Arial" w:cs="Arial"/>
          <w:sz w:val="22"/>
          <w:szCs w:val="22"/>
          <w:vertAlign w:val="subscript"/>
        </w:rPr>
        <w:t>2</w:t>
      </w:r>
      <w:r w:rsidRPr="0034639C">
        <w:rPr>
          <w:rFonts w:ascii="Arial" w:hAnsi="Arial" w:cs="Arial"/>
          <w:sz w:val="22"/>
          <w:szCs w:val="22"/>
        </w:rPr>
        <w:t xml:space="preserve"> di riserva, della sua carica effettiva e della possibilità di impiego immediato. (Da sostituire se la pressione al suo interno è inferiore di un quarto della pressione massima).</w:t>
      </w:r>
    </w:p>
    <w:p w:rsidR="002C3D13" w:rsidRPr="007E764A" w:rsidRDefault="002C3D13" w:rsidP="007E764A">
      <w:pPr>
        <w:pStyle w:val="Titolo1"/>
        <w:numPr>
          <w:ilvl w:val="2"/>
          <w:numId w:val="28"/>
        </w:numPr>
      </w:pPr>
      <w:bookmarkStart w:id="20" w:name="_Toc24742224"/>
      <w:r w:rsidRPr="007E764A">
        <w:t>CONTROLLO DEL GAS EROGATO</w:t>
      </w:r>
      <w:bookmarkEnd w:id="20"/>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3.1 Calibrazione dell’analizzatore di O</w:t>
      </w:r>
      <w:r w:rsidRPr="0034639C">
        <w:rPr>
          <w:rFonts w:ascii="Arial" w:hAnsi="Arial" w:cs="Arial"/>
          <w:sz w:val="22"/>
          <w:szCs w:val="22"/>
          <w:vertAlign w:val="subscript"/>
        </w:rPr>
        <w:t>2</w:t>
      </w:r>
      <w:r w:rsidRPr="0034639C">
        <w:rPr>
          <w:rFonts w:ascii="Arial" w:hAnsi="Arial" w:cs="Arial"/>
          <w:sz w:val="22"/>
          <w:szCs w:val="22"/>
        </w:rPr>
        <w:t xml:space="preserve"> seguendo le istruzioni del manuale.</w:t>
      </w:r>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3.2 Collegamento dell’analizzatore all’uscita comune dei gas dal sistema di preparazione delle miscele.</w:t>
      </w:r>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3.3 Collegamento dell’apparecchio di anestesia alla sorgente di alimentazione del solo O</w:t>
      </w:r>
      <w:r w:rsidRPr="0034639C">
        <w:rPr>
          <w:rFonts w:ascii="Arial" w:hAnsi="Arial" w:cs="Arial"/>
          <w:sz w:val="22"/>
          <w:szCs w:val="22"/>
          <w:vertAlign w:val="subscript"/>
        </w:rPr>
        <w:t>2</w:t>
      </w:r>
      <w:r w:rsidRPr="0034639C">
        <w:rPr>
          <w:rFonts w:ascii="Arial" w:hAnsi="Arial" w:cs="Arial"/>
          <w:sz w:val="22"/>
          <w:szCs w:val="22"/>
        </w:rPr>
        <w:t>.</w:t>
      </w:r>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3.4 Connessione alla Y del circuito di anestesia di un palloncino a tenuta e apertura del flussometro di O</w:t>
      </w:r>
      <w:r w:rsidRPr="0034639C">
        <w:rPr>
          <w:rFonts w:ascii="Arial" w:hAnsi="Arial" w:cs="Arial"/>
          <w:sz w:val="22"/>
          <w:szCs w:val="22"/>
          <w:vertAlign w:val="subscript"/>
        </w:rPr>
        <w:t>2</w:t>
      </w:r>
      <w:r w:rsidRPr="0034639C">
        <w:rPr>
          <w:rFonts w:ascii="Arial" w:hAnsi="Arial" w:cs="Arial"/>
          <w:sz w:val="22"/>
          <w:szCs w:val="22"/>
        </w:rPr>
        <w:t>: la concentrazione di O</w:t>
      </w:r>
      <w:r w:rsidRPr="0034639C">
        <w:rPr>
          <w:rFonts w:ascii="Arial" w:hAnsi="Arial" w:cs="Arial"/>
          <w:sz w:val="22"/>
          <w:szCs w:val="22"/>
          <w:vertAlign w:val="subscript"/>
        </w:rPr>
        <w:t>2</w:t>
      </w:r>
      <w:r w:rsidRPr="0034639C">
        <w:rPr>
          <w:rFonts w:ascii="Arial" w:hAnsi="Arial" w:cs="Arial"/>
          <w:sz w:val="22"/>
          <w:szCs w:val="22"/>
        </w:rPr>
        <w:t xml:space="preserve"> all’analizzatore deve raggiungere il valore di 100.</w:t>
      </w:r>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3.5 Collegamento dell’apparecchio di anestesia alla sorgente di protossido d’azoto. Aperto il flussometro di O</w:t>
      </w:r>
      <w:r w:rsidRPr="0034639C">
        <w:rPr>
          <w:rFonts w:ascii="Arial" w:hAnsi="Arial" w:cs="Arial"/>
          <w:sz w:val="22"/>
          <w:szCs w:val="22"/>
          <w:vertAlign w:val="subscript"/>
        </w:rPr>
        <w:t>2</w:t>
      </w:r>
      <w:r w:rsidRPr="0034639C">
        <w:rPr>
          <w:rFonts w:ascii="Arial" w:hAnsi="Arial" w:cs="Arial"/>
          <w:sz w:val="22"/>
          <w:szCs w:val="22"/>
        </w:rPr>
        <w:t xml:space="preserve"> a due litri/min. si addiziona, in tempi successivi, protossido d’azoto in quantità pari a 1-2-3 litri/min.: le concentrazioni di O</w:t>
      </w:r>
      <w:r w:rsidRPr="0034639C">
        <w:rPr>
          <w:rFonts w:ascii="Arial" w:hAnsi="Arial" w:cs="Arial"/>
          <w:sz w:val="22"/>
          <w:szCs w:val="22"/>
          <w:vertAlign w:val="subscript"/>
        </w:rPr>
        <w:t>2</w:t>
      </w:r>
      <w:r w:rsidRPr="0034639C">
        <w:rPr>
          <w:rFonts w:ascii="Arial" w:hAnsi="Arial" w:cs="Arial"/>
          <w:sz w:val="22"/>
          <w:szCs w:val="22"/>
        </w:rPr>
        <w:t xml:space="preserve"> all’analizzatore dovranno raggiungere, rispettivamente, il 66%, il 50% e il 40%.</w:t>
      </w:r>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3.6 Dopo aver deconnesso l’alimentazione centrale di O</w:t>
      </w:r>
      <w:r w:rsidRPr="0034639C">
        <w:rPr>
          <w:rFonts w:ascii="Arial" w:hAnsi="Arial" w:cs="Arial"/>
          <w:sz w:val="22"/>
          <w:szCs w:val="22"/>
          <w:vertAlign w:val="subscript"/>
        </w:rPr>
        <w:t>2</w:t>
      </w:r>
      <w:r w:rsidRPr="0034639C">
        <w:rPr>
          <w:rFonts w:ascii="Arial" w:hAnsi="Arial" w:cs="Arial"/>
          <w:sz w:val="22"/>
          <w:szCs w:val="22"/>
        </w:rPr>
        <w:t>, verifica dell’attivazione dell’allarme di mancanza di ossigeno e del funzionamento del sistema di cut-off (interruzione automatica dell’erogazione di protossido d’azoto).</w:t>
      </w:r>
    </w:p>
    <w:p w:rsidR="002C3D13" w:rsidRPr="007E764A" w:rsidRDefault="002C3D13" w:rsidP="007E764A">
      <w:pPr>
        <w:pStyle w:val="Titolo1"/>
        <w:numPr>
          <w:ilvl w:val="2"/>
          <w:numId w:val="28"/>
        </w:numPr>
      </w:pPr>
      <w:bookmarkStart w:id="21" w:name="_Toc24742225"/>
      <w:r w:rsidRPr="007E764A">
        <w:t>FLUSSOMETRI</w:t>
      </w:r>
      <w:bookmarkEnd w:id="21"/>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4.1 Controllo della libertà di movimento sull’intera scala dei galleggianti all’interno del flussometro.</w:t>
      </w:r>
    </w:p>
    <w:p w:rsidR="002C3D13" w:rsidRPr="0034639C" w:rsidRDefault="002C3D13" w:rsidP="002C3D13">
      <w:pPr>
        <w:ind w:left="284"/>
        <w:jc w:val="both"/>
        <w:rPr>
          <w:rFonts w:ascii="Arial" w:hAnsi="Arial" w:cs="Arial"/>
          <w:i/>
          <w:sz w:val="22"/>
          <w:szCs w:val="22"/>
        </w:rPr>
      </w:pPr>
      <w:r w:rsidRPr="0034639C">
        <w:rPr>
          <w:rFonts w:ascii="Arial" w:hAnsi="Arial" w:cs="Arial"/>
          <w:sz w:val="22"/>
          <w:szCs w:val="22"/>
        </w:rPr>
        <w:t>Controllo del posizionamento a livello zero dei galleggianti a flussometro chiuso.</w:t>
      </w:r>
    </w:p>
    <w:p w:rsidR="002C3D13" w:rsidRPr="007E764A" w:rsidRDefault="002C3D13" w:rsidP="007E764A">
      <w:pPr>
        <w:pStyle w:val="Titolo1"/>
        <w:numPr>
          <w:ilvl w:val="2"/>
          <w:numId w:val="28"/>
        </w:numPr>
      </w:pPr>
      <w:bookmarkStart w:id="22" w:name="_Toc24742226"/>
      <w:r w:rsidRPr="007E764A">
        <w:t>EVAPORATORI</w:t>
      </w:r>
      <w:bookmarkEnd w:id="22"/>
    </w:p>
    <w:p w:rsidR="002C3D13" w:rsidRPr="00C63E37" w:rsidRDefault="002C3D13" w:rsidP="00C63E37">
      <w:pPr>
        <w:pStyle w:val="Paragrafoelenco"/>
        <w:numPr>
          <w:ilvl w:val="0"/>
          <w:numId w:val="35"/>
        </w:numPr>
        <w:jc w:val="both"/>
        <w:rPr>
          <w:rFonts w:ascii="Arial" w:hAnsi="Arial" w:cs="Arial"/>
        </w:rPr>
      </w:pPr>
      <w:r w:rsidRPr="00C63E37">
        <w:rPr>
          <w:rFonts w:ascii="Arial" w:hAnsi="Arial" w:cs="Arial"/>
        </w:rPr>
        <w:t>Controllo del perfetto aggancio dell’evaporatore al suo sistema portante.</w:t>
      </w:r>
    </w:p>
    <w:p w:rsidR="002C3D13" w:rsidRPr="00C63E37" w:rsidRDefault="002C3D13" w:rsidP="00C63E37">
      <w:pPr>
        <w:pStyle w:val="Paragrafoelenco"/>
        <w:numPr>
          <w:ilvl w:val="0"/>
          <w:numId w:val="35"/>
        </w:numPr>
        <w:jc w:val="both"/>
        <w:rPr>
          <w:rFonts w:ascii="Arial" w:hAnsi="Arial" w:cs="Arial"/>
        </w:rPr>
      </w:pPr>
      <w:r w:rsidRPr="00C63E37">
        <w:rPr>
          <w:rFonts w:ascii="Arial" w:hAnsi="Arial" w:cs="Arial"/>
        </w:rPr>
        <w:t>Controllo della libera escursione della manopola di regolazione su tutta l’ampiezza della scala.</w:t>
      </w:r>
    </w:p>
    <w:p w:rsidR="002C3D13" w:rsidRPr="00C63E37" w:rsidRDefault="002C3D13" w:rsidP="00C63E37">
      <w:pPr>
        <w:pStyle w:val="Paragrafoelenco"/>
        <w:numPr>
          <w:ilvl w:val="0"/>
          <w:numId w:val="35"/>
        </w:numPr>
        <w:jc w:val="both"/>
        <w:rPr>
          <w:rFonts w:ascii="Arial" w:hAnsi="Arial" w:cs="Arial"/>
        </w:rPr>
      </w:pPr>
      <w:r w:rsidRPr="00C63E37">
        <w:rPr>
          <w:rFonts w:ascii="Arial" w:hAnsi="Arial" w:cs="Arial"/>
        </w:rPr>
        <w:t>Controllo della tenuta dell’evaporatore: mantenendo chiuso l’evaporatore, aprire il flussometro di O</w:t>
      </w:r>
      <w:r w:rsidRPr="00C63E37">
        <w:rPr>
          <w:rFonts w:ascii="Arial" w:hAnsi="Arial" w:cs="Arial"/>
          <w:vertAlign w:val="subscript"/>
        </w:rPr>
        <w:t>2</w:t>
      </w:r>
      <w:r w:rsidRPr="00C63E37">
        <w:rPr>
          <w:rFonts w:ascii="Arial" w:hAnsi="Arial" w:cs="Arial"/>
        </w:rPr>
        <w:t xml:space="preserve"> a 6-8 litri/min., chiudere la Y del circuito e ogni valvola di scarico. Controllo di eventuali perdite di anestetico.</w:t>
      </w:r>
    </w:p>
    <w:p w:rsidR="002C3D13" w:rsidRPr="007E764A" w:rsidRDefault="002C3D13" w:rsidP="007E764A">
      <w:pPr>
        <w:pStyle w:val="Titolo1"/>
        <w:numPr>
          <w:ilvl w:val="2"/>
          <w:numId w:val="28"/>
        </w:numPr>
      </w:pPr>
      <w:bookmarkStart w:id="23" w:name="_Toc24742227"/>
      <w:r w:rsidRPr="007E764A">
        <w:t>OSSIGENO DI EMERGENZA</w:t>
      </w:r>
      <w:bookmarkEnd w:id="23"/>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Con i flussometri chiusi e l’apparecchio collegato all’alimentazione dell’ O</w:t>
      </w:r>
      <w:r w:rsidRPr="0034639C">
        <w:rPr>
          <w:rFonts w:ascii="Arial" w:hAnsi="Arial" w:cs="Arial"/>
          <w:sz w:val="22"/>
          <w:szCs w:val="22"/>
          <w:vertAlign w:val="subscript"/>
        </w:rPr>
        <w:t>2</w:t>
      </w:r>
      <w:r w:rsidRPr="0034639C">
        <w:rPr>
          <w:rFonts w:ascii="Arial" w:hAnsi="Arial" w:cs="Arial"/>
          <w:sz w:val="22"/>
          <w:szCs w:val="22"/>
        </w:rPr>
        <w:t xml:space="preserve"> si preme il pulsante d’emergenza dell’ O</w:t>
      </w:r>
      <w:r w:rsidRPr="0034639C">
        <w:rPr>
          <w:rFonts w:ascii="Arial" w:hAnsi="Arial" w:cs="Arial"/>
          <w:sz w:val="22"/>
          <w:szCs w:val="22"/>
          <w:vertAlign w:val="subscript"/>
        </w:rPr>
        <w:t>2</w:t>
      </w:r>
      <w:r w:rsidRPr="0034639C">
        <w:rPr>
          <w:rFonts w:ascii="Arial" w:hAnsi="Arial" w:cs="Arial"/>
          <w:sz w:val="22"/>
          <w:szCs w:val="22"/>
        </w:rPr>
        <w:t>: controllo del riempimento del pallone respiratorio.</w:t>
      </w:r>
    </w:p>
    <w:p w:rsidR="002C3D13" w:rsidRPr="007E764A" w:rsidRDefault="002C3D13" w:rsidP="007E764A">
      <w:pPr>
        <w:pStyle w:val="Titolo1"/>
        <w:numPr>
          <w:ilvl w:val="2"/>
          <w:numId w:val="28"/>
        </w:numPr>
      </w:pPr>
      <w:bookmarkStart w:id="24" w:name="_Toc24742228"/>
      <w:r w:rsidRPr="007E764A">
        <w:t>PREPARAZIONE DEL CIRCUITO</w:t>
      </w:r>
      <w:bookmarkEnd w:id="24"/>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Controllo della facile raccordabilità del circuito con l’uscita dei gas freschi, con i raccordi per maschera, tubi endotracheali e sistema di evacuazione gas.</w:t>
      </w:r>
    </w:p>
    <w:p w:rsidR="002C3D13" w:rsidRPr="007E764A" w:rsidRDefault="002C3D13" w:rsidP="007E764A">
      <w:pPr>
        <w:pStyle w:val="Titolo1"/>
        <w:numPr>
          <w:ilvl w:val="2"/>
          <w:numId w:val="28"/>
        </w:numPr>
      </w:pPr>
      <w:bookmarkStart w:id="25" w:name="_Toc24742229"/>
      <w:r w:rsidRPr="007E764A">
        <w:t>VENTILATORE</w:t>
      </w:r>
      <w:bookmarkEnd w:id="25"/>
    </w:p>
    <w:p w:rsidR="002C3D13" w:rsidRPr="00C63E37" w:rsidRDefault="002C3D13" w:rsidP="00C63E37">
      <w:pPr>
        <w:pStyle w:val="Paragrafoelenco"/>
        <w:numPr>
          <w:ilvl w:val="0"/>
          <w:numId w:val="36"/>
        </w:numPr>
        <w:jc w:val="both"/>
        <w:rPr>
          <w:rFonts w:ascii="Arial" w:hAnsi="Arial" w:cs="Arial"/>
        </w:rPr>
      </w:pPr>
      <w:r w:rsidRPr="00C63E37">
        <w:rPr>
          <w:rFonts w:ascii="Arial" w:hAnsi="Arial" w:cs="Arial"/>
        </w:rPr>
        <w:t>Controllo del normale funzionamento del ventilatore e delle sue regolazioni (vedi manuale d’istruzione).</w:t>
      </w:r>
    </w:p>
    <w:p w:rsidR="002C3D13" w:rsidRPr="00C63E37" w:rsidRDefault="002C3D13" w:rsidP="00C63E37">
      <w:pPr>
        <w:pStyle w:val="Paragrafoelenco"/>
        <w:numPr>
          <w:ilvl w:val="0"/>
          <w:numId w:val="36"/>
        </w:numPr>
        <w:jc w:val="both"/>
        <w:rPr>
          <w:rFonts w:ascii="Arial" w:hAnsi="Arial" w:cs="Arial"/>
        </w:rPr>
      </w:pPr>
      <w:r w:rsidRPr="00C63E37">
        <w:rPr>
          <w:rFonts w:ascii="Arial" w:hAnsi="Arial" w:cs="Arial"/>
        </w:rPr>
        <w:t>Controllo del funzionamento della valvola limitatrice di pressione, chiudendo con una mano la Y del circuito mentre il ventilatore è in funzione.</w:t>
      </w:r>
    </w:p>
    <w:p w:rsidR="002C3D13" w:rsidRPr="00C63E37" w:rsidRDefault="002C3D13" w:rsidP="00C63E37">
      <w:pPr>
        <w:pStyle w:val="Paragrafoelenco"/>
        <w:numPr>
          <w:ilvl w:val="0"/>
          <w:numId w:val="36"/>
        </w:numPr>
        <w:jc w:val="both"/>
        <w:rPr>
          <w:rFonts w:ascii="Arial" w:hAnsi="Arial" w:cs="Arial"/>
        </w:rPr>
      </w:pPr>
      <w:r w:rsidRPr="00C63E37">
        <w:rPr>
          <w:rFonts w:ascii="Arial" w:hAnsi="Arial" w:cs="Arial"/>
        </w:rPr>
        <w:t>Controllo del normale funzionamento del sistema di allarme di deconnessione (allarme pressione via aerea, spirometro della linea espiratoria con allarmi regolabili).</w:t>
      </w:r>
    </w:p>
    <w:p w:rsidR="002C3D13" w:rsidRPr="007E764A" w:rsidRDefault="002C3D13" w:rsidP="007E764A">
      <w:pPr>
        <w:pStyle w:val="Titolo1"/>
        <w:numPr>
          <w:ilvl w:val="2"/>
          <w:numId w:val="28"/>
        </w:numPr>
      </w:pPr>
      <w:bookmarkStart w:id="26" w:name="_Toc24742230"/>
      <w:r w:rsidRPr="007E764A">
        <w:t>SISTEMA DI EVACUAZIONE DEI GAS ANESTETICI</w:t>
      </w:r>
      <w:bookmarkEnd w:id="26"/>
    </w:p>
    <w:p w:rsidR="002C3D13" w:rsidRPr="00C63E37" w:rsidRDefault="002C3D13" w:rsidP="00C63E37">
      <w:pPr>
        <w:pStyle w:val="Paragrafoelenco"/>
        <w:numPr>
          <w:ilvl w:val="0"/>
          <w:numId w:val="37"/>
        </w:numPr>
        <w:jc w:val="both"/>
        <w:rPr>
          <w:rFonts w:ascii="Arial" w:hAnsi="Arial" w:cs="Arial"/>
        </w:rPr>
      </w:pPr>
      <w:r w:rsidRPr="00C63E37">
        <w:rPr>
          <w:rFonts w:ascii="Arial" w:hAnsi="Arial" w:cs="Arial"/>
        </w:rPr>
        <w:t>Controllo del corretto collegamento del sistema di evacuazione dei gas alla valvola di scarico idonea.</w:t>
      </w:r>
    </w:p>
    <w:p w:rsidR="002C3D13" w:rsidRPr="00C63E37" w:rsidRDefault="002C3D13" w:rsidP="00C63E37">
      <w:pPr>
        <w:pStyle w:val="Paragrafoelenco"/>
        <w:numPr>
          <w:ilvl w:val="0"/>
          <w:numId w:val="37"/>
        </w:numPr>
        <w:jc w:val="both"/>
        <w:rPr>
          <w:rFonts w:ascii="Arial" w:hAnsi="Arial" w:cs="Arial"/>
        </w:rPr>
      </w:pPr>
      <w:r w:rsidRPr="00C63E37">
        <w:rPr>
          <w:rFonts w:ascii="Arial" w:hAnsi="Arial" w:cs="Arial"/>
        </w:rPr>
        <w:t>Controllo della pervietà del sistema.</w:t>
      </w:r>
    </w:p>
    <w:p w:rsidR="002C3D13" w:rsidRPr="00C63E37" w:rsidRDefault="002C3D13" w:rsidP="00C63E37">
      <w:pPr>
        <w:pStyle w:val="Paragrafoelenco"/>
        <w:numPr>
          <w:ilvl w:val="0"/>
          <w:numId w:val="37"/>
        </w:numPr>
        <w:jc w:val="both"/>
        <w:rPr>
          <w:rFonts w:ascii="Arial" w:hAnsi="Arial" w:cs="Arial"/>
        </w:rPr>
      </w:pPr>
      <w:r w:rsidRPr="00C63E37">
        <w:rPr>
          <w:rFonts w:ascii="Arial" w:hAnsi="Arial" w:cs="Arial"/>
        </w:rPr>
        <w:t>Verifica dell’assenza di pressione negativa nel circuito paziente dato dal sistema di Venturi: con il circuito respiratorio riempito di O</w:t>
      </w:r>
      <w:r w:rsidRPr="00C63E37">
        <w:rPr>
          <w:rFonts w:ascii="Arial" w:hAnsi="Arial" w:cs="Arial"/>
          <w:vertAlign w:val="subscript"/>
        </w:rPr>
        <w:t>2</w:t>
      </w:r>
      <w:r w:rsidRPr="00C63E37">
        <w:rPr>
          <w:rFonts w:ascii="Arial" w:hAnsi="Arial" w:cs="Arial"/>
        </w:rPr>
        <w:t xml:space="preserve"> e la Y chiusa con una mano, il pallone respiratorio non si deve svuotare.</w:t>
      </w:r>
    </w:p>
    <w:p w:rsidR="002C3D13" w:rsidRPr="007E764A" w:rsidRDefault="002C3D13" w:rsidP="007E764A">
      <w:pPr>
        <w:pStyle w:val="Titolo1"/>
        <w:numPr>
          <w:ilvl w:val="2"/>
          <w:numId w:val="28"/>
        </w:numPr>
      </w:pPr>
      <w:bookmarkStart w:id="27" w:name="_Toc24742231"/>
      <w:r w:rsidRPr="007E764A">
        <w:t>SISTEMA DI VENTILAZIONE D’EMERGENZA</w:t>
      </w:r>
      <w:bookmarkEnd w:id="27"/>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Controllo della disponibilità per ogni apparecchio di anestesia di un pallone AMBU per la ventilazione del paziente con aria ambiente. E’ inoltre disponibile carrello per l’emergenza.</w:t>
      </w:r>
    </w:p>
    <w:p w:rsidR="002C3D13" w:rsidRPr="007E764A" w:rsidRDefault="002C3D13" w:rsidP="007E764A">
      <w:pPr>
        <w:pStyle w:val="Titolo1"/>
        <w:numPr>
          <w:ilvl w:val="2"/>
          <w:numId w:val="28"/>
        </w:numPr>
      </w:pPr>
      <w:bookmarkStart w:id="28" w:name="_Toc24742232"/>
      <w:r w:rsidRPr="007E764A">
        <w:t>ASPIRATORE</w:t>
      </w:r>
      <w:bookmarkEnd w:id="28"/>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Controllo del sistema di aspirazione (tubi, raccoglitore di liquido, regolatore di vuoto) che deve essere correttamente assemblato e deve trasmettere una sufficiente pressione negativa. Vedi Istruzione preparazione sale per inizio sedute (IST-PISO)</w:t>
      </w:r>
    </w:p>
    <w:p w:rsidR="002C3D13" w:rsidRPr="007E764A" w:rsidRDefault="002C3D13" w:rsidP="007E764A">
      <w:pPr>
        <w:pStyle w:val="Titolo1"/>
        <w:numPr>
          <w:ilvl w:val="2"/>
          <w:numId w:val="28"/>
        </w:numPr>
      </w:pPr>
      <w:bookmarkStart w:id="29" w:name="_Toc24742233"/>
      <w:r w:rsidRPr="007E764A">
        <w:t>DISPONIBILITA’ DI STRUMENTARIO SPECIFICO</w:t>
      </w:r>
      <w:bookmarkEnd w:id="29"/>
    </w:p>
    <w:p w:rsidR="002C3D13" w:rsidRPr="0034639C" w:rsidRDefault="002C3D13" w:rsidP="002C3D13">
      <w:pPr>
        <w:ind w:left="284"/>
        <w:jc w:val="both"/>
        <w:rPr>
          <w:rFonts w:ascii="Arial" w:hAnsi="Arial" w:cs="Arial"/>
          <w:sz w:val="22"/>
          <w:szCs w:val="22"/>
        </w:rPr>
      </w:pPr>
      <w:r w:rsidRPr="0034639C">
        <w:rPr>
          <w:rFonts w:ascii="Arial" w:hAnsi="Arial" w:cs="Arial"/>
          <w:sz w:val="22"/>
          <w:szCs w:val="22"/>
        </w:rPr>
        <w:t>Verifica della disponibilità di tutta la strumentazione specifica (maschere, cannule di guedel, tubi endotracheali, laringoscopi, pinze di Magyll, filtri antibatterici…), prima di iniziare l’anestesia generale (vedi IST-PISO</w:t>
      </w:r>
      <w:r w:rsidR="00D02D70">
        <w:rPr>
          <w:rFonts w:ascii="Arial" w:hAnsi="Arial" w:cs="Arial"/>
          <w:sz w:val="22"/>
          <w:szCs w:val="22"/>
        </w:rPr>
        <w:t>, vedi M10-POS13 “Kit strumenti”</w:t>
      </w:r>
      <w:r w:rsidRPr="0034639C">
        <w:rPr>
          <w:rFonts w:ascii="Arial" w:hAnsi="Arial" w:cs="Arial"/>
          <w:sz w:val="22"/>
          <w:szCs w:val="22"/>
        </w:rPr>
        <w:t>)</w:t>
      </w:r>
      <w:r w:rsidR="00B55BF5">
        <w:rPr>
          <w:rFonts w:ascii="Arial" w:hAnsi="Arial" w:cs="Arial"/>
          <w:sz w:val="22"/>
          <w:szCs w:val="22"/>
        </w:rPr>
        <w:t>.</w:t>
      </w:r>
    </w:p>
    <w:p w:rsidR="002C3D13" w:rsidRDefault="002C3D13" w:rsidP="002C3D13">
      <w:pPr>
        <w:ind w:left="284"/>
        <w:jc w:val="both"/>
        <w:rPr>
          <w:rFonts w:ascii="Arial" w:hAnsi="Arial" w:cs="Arial"/>
          <w:sz w:val="22"/>
          <w:szCs w:val="22"/>
        </w:rPr>
      </w:pPr>
      <w:r w:rsidRPr="0034639C">
        <w:rPr>
          <w:rFonts w:ascii="Arial" w:hAnsi="Arial" w:cs="Arial"/>
          <w:sz w:val="22"/>
          <w:szCs w:val="22"/>
        </w:rPr>
        <w:t>Verifica della disponibilità e del funzionamento corretto di un defibrillatore (</w:t>
      </w:r>
      <w:r w:rsidR="00B55BF5">
        <w:rPr>
          <w:rFonts w:ascii="Arial" w:hAnsi="Arial" w:cs="Arial"/>
          <w:sz w:val="22"/>
          <w:szCs w:val="22"/>
        </w:rPr>
        <w:t>POS22 “Gestio</w:t>
      </w:r>
      <w:r w:rsidR="00B55BF5" w:rsidRPr="00B55BF5">
        <w:rPr>
          <w:rFonts w:ascii="Arial" w:hAnsi="Arial" w:cs="Arial"/>
          <w:sz w:val="22"/>
          <w:szCs w:val="22"/>
        </w:rPr>
        <w:t>ne</w:t>
      </w:r>
      <w:r w:rsidR="00C63E37" w:rsidRPr="00B55BF5">
        <w:rPr>
          <w:rFonts w:ascii="Arial" w:hAnsi="Arial" w:cs="Arial"/>
          <w:sz w:val="22"/>
          <w:szCs w:val="22"/>
        </w:rPr>
        <w:t xml:space="preserve">borsa </w:t>
      </w:r>
      <w:r w:rsidRPr="00B55BF5">
        <w:rPr>
          <w:rFonts w:ascii="Arial" w:hAnsi="Arial" w:cs="Arial"/>
          <w:sz w:val="22"/>
          <w:szCs w:val="22"/>
        </w:rPr>
        <w:t>emergenze</w:t>
      </w:r>
      <w:r w:rsidR="00B55BF5" w:rsidRPr="00B55BF5">
        <w:rPr>
          <w:rFonts w:ascii="Arial" w:hAnsi="Arial" w:cs="Arial"/>
          <w:sz w:val="22"/>
          <w:szCs w:val="22"/>
        </w:rPr>
        <w:t>”</w:t>
      </w:r>
      <w:r w:rsidRPr="00B55BF5">
        <w:rPr>
          <w:rFonts w:ascii="Arial" w:hAnsi="Arial" w:cs="Arial"/>
          <w:sz w:val="22"/>
          <w:szCs w:val="22"/>
        </w:rPr>
        <w:t>).</w:t>
      </w:r>
    </w:p>
    <w:p w:rsidR="00CA45F9" w:rsidRPr="0034639C" w:rsidRDefault="00CA45F9" w:rsidP="002C3D13">
      <w:pPr>
        <w:ind w:left="284"/>
        <w:jc w:val="both"/>
        <w:rPr>
          <w:rFonts w:ascii="Arial" w:hAnsi="Arial" w:cs="Arial"/>
          <w:sz w:val="22"/>
          <w:szCs w:val="22"/>
        </w:rPr>
      </w:pPr>
    </w:p>
    <w:p w:rsidR="002C3D13" w:rsidRPr="00CA45F9" w:rsidRDefault="002C3D13" w:rsidP="004872F7">
      <w:pPr>
        <w:pStyle w:val="Titolo1"/>
        <w:numPr>
          <w:ilvl w:val="0"/>
          <w:numId w:val="30"/>
        </w:numPr>
        <w:rPr>
          <w:rFonts w:ascii="Arial" w:hAnsi="Arial" w:cs="Arial"/>
          <w:sz w:val="24"/>
          <w:szCs w:val="24"/>
        </w:rPr>
      </w:pPr>
      <w:bookmarkStart w:id="30" w:name="_Toc24742234"/>
      <w:r w:rsidRPr="00CA45F9">
        <w:rPr>
          <w:rFonts w:ascii="Arial" w:hAnsi="Arial" w:cs="Arial"/>
          <w:sz w:val="24"/>
          <w:szCs w:val="24"/>
        </w:rPr>
        <w:t>PREPARAZIONE DEL PAZIENTE ALL’ATTO ANESTESIOLOGICO E ALL’INTERVENTO CHIRURGICO</w:t>
      </w:r>
      <w:bookmarkEnd w:id="30"/>
    </w:p>
    <w:p w:rsidR="002C3D13" w:rsidRPr="00CA45F9" w:rsidRDefault="002C3D13" w:rsidP="00CA45F9">
      <w:pPr>
        <w:pStyle w:val="Titolo1"/>
        <w:numPr>
          <w:ilvl w:val="1"/>
          <w:numId w:val="34"/>
        </w:numPr>
      </w:pPr>
      <w:bookmarkStart w:id="31" w:name="_Toc24742235"/>
      <w:r w:rsidRPr="00CA45F9">
        <w:t>VALUTAZIONE PREANESTESIOLOGICA</w:t>
      </w:r>
      <w:bookmarkEnd w:id="31"/>
    </w:p>
    <w:p w:rsidR="002C3D13" w:rsidRPr="0034639C" w:rsidRDefault="002C3D13" w:rsidP="002C3D13">
      <w:pPr>
        <w:pStyle w:val="Corpotesto1"/>
        <w:spacing w:line="240" w:lineRule="auto"/>
        <w:ind w:left="284"/>
        <w:rPr>
          <w:rFonts w:cs="Arial"/>
        </w:rPr>
      </w:pPr>
      <w:r w:rsidRPr="0034639C">
        <w:rPr>
          <w:rFonts w:cs="Arial"/>
        </w:rPr>
        <w:t>In genere l’anestesia è preceduta dalla somministrazione di alcuni farmaci scelti in funzione del paziente, del tipo di anestesia che si condurrà durante l’intervento chirurgico e della natura e durata prevista dell’intervento stesso.</w:t>
      </w:r>
    </w:p>
    <w:p w:rsidR="002C3D13" w:rsidRPr="0034639C" w:rsidRDefault="002C3D13" w:rsidP="002C3D13">
      <w:pPr>
        <w:pStyle w:val="Corpotesto1"/>
        <w:spacing w:line="240" w:lineRule="auto"/>
        <w:ind w:left="284"/>
        <w:rPr>
          <w:rFonts w:cs="Arial"/>
        </w:rPr>
      </w:pPr>
      <w:r w:rsidRPr="0034639C">
        <w:rPr>
          <w:rFonts w:cs="Arial"/>
        </w:rPr>
        <w:t>La scelta dei farmaci da impiegare per la preanestesia viene fatta in seguito alla visita anestesiologica che si compie solitamente prima  l’intervento.</w:t>
      </w:r>
    </w:p>
    <w:p w:rsidR="002C3D13" w:rsidRPr="0034639C" w:rsidRDefault="002C3D13" w:rsidP="002C3D13">
      <w:pPr>
        <w:pStyle w:val="Corpotesto1"/>
        <w:spacing w:after="0" w:line="240" w:lineRule="auto"/>
        <w:ind w:left="568" w:hanging="284"/>
        <w:rPr>
          <w:rFonts w:cs="Arial"/>
        </w:rPr>
      </w:pPr>
      <w:r w:rsidRPr="0034639C">
        <w:rPr>
          <w:rFonts w:cs="Arial"/>
        </w:rPr>
        <w:t>L’anestesista, al fine di accertarne le condizioni fisiche generali, esegue per ogni paziente:</w:t>
      </w:r>
    </w:p>
    <w:p w:rsidR="002C3D13" w:rsidRPr="0034639C" w:rsidRDefault="002C3D13" w:rsidP="002C3D13">
      <w:pPr>
        <w:pStyle w:val="Corpotesto1"/>
        <w:numPr>
          <w:ilvl w:val="0"/>
          <w:numId w:val="5"/>
        </w:numPr>
        <w:tabs>
          <w:tab w:val="left" w:pos="567"/>
        </w:tabs>
        <w:spacing w:before="120" w:after="0" w:line="240" w:lineRule="auto"/>
        <w:ind w:left="568" w:hanging="284"/>
        <w:rPr>
          <w:rFonts w:cs="Arial"/>
        </w:rPr>
      </w:pPr>
      <w:r w:rsidRPr="0034639C">
        <w:rPr>
          <w:rFonts w:cs="Arial"/>
        </w:rPr>
        <w:t>l’anamnesi prossima e remota, sia fisiologica che patologica,</w:t>
      </w:r>
    </w:p>
    <w:p w:rsidR="002C3D13" w:rsidRPr="0034639C" w:rsidRDefault="002C3D13" w:rsidP="002C3D13">
      <w:pPr>
        <w:pStyle w:val="Corpotesto1"/>
        <w:numPr>
          <w:ilvl w:val="0"/>
          <w:numId w:val="5"/>
        </w:numPr>
        <w:tabs>
          <w:tab w:val="left" w:pos="567"/>
        </w:tabs>
        <w:spacing w:before="120" w:after="0" w:line="240" w:lineRule="auto"/>
        <w:ind w:left="568" w:hanging="284"/>
        <w:rPr>
          <w:rFonts w:cs="Arial"/>
        </w:rPr>
      </w:pPr>
      <w:r w:rsidRPr="0034639C">
        <w:rPr>
          <w:rFonts w:cs="Arial"/>
        </w:rPr>
        <w:t>l’esame obiettivo,</w:t>
      </w:r>
    </w:p>
    <w:p w:rsidR="002C3D13" w:rsidRPr="0034639C" w:rsidRDefault="002C3D13" w:rsidP="002C3D13">
      <w:pPr>
        <w:pStyle w:val="Corpotesto1"/>
        <w:numPr>
          <w:ilvl w:val="0"/>
          <w:numId w:val="5"/>
        </w:numPr>
        <w:tabs>
          <w:tab w:val="left" w:pos="851"/>
        </w:tabs>
        <w:spacing w:before="120" w:after="0" w:line="240" w:lineRule="auto"/>
        <w:ind w:left="568" w:hanging="284"/>
        <w:rPr>
          <w:rFonts w:cs="Arial"/>
        </w:rPr>
      </w:pPr>
      <w:r w:rsidRPr="0034639C">
        <w:rPr>
          <w:rFonts w:cs="Arial"/>
        </w:rPr>
        <w:t>la valutazione degli esami ematochimici e strumentali utili all’accertamento delle condizioni cliniche del paziente al fine di un inquadramento del rischio specifico e alla valutazione e rilascio di nulla osta anestesiologico e identificazione della classe ASA;</w:t>
      </w:r>
    </w:p>
    <w:p w:rsidR="002C3D13" w:rsidRPr="0034639C" w:rsidRDefault="002C3D13" w:rsidP="002C3D13">
      <w:pPr>
        <w:pStyle w:val="Corpotesto1"/>
        <w:tabs>
          <w:tab w:val="left" w:pos="567"/>
        </w:tabs>
        <w:spacing w:before="120" w:after="0" w:line="240" w:lineRule="auto"/>
        <w:ind w:left="568" w:hanging="284"/>
        <w:rPr>
          <w:rFonts w:cs="Arial"/>
        </w:rPr>
      </w:pPr>
      <w:r w:rsidRPr="0034639C">
        <w:rPr>
          <w:rFonts w:cs="Arial"/>
        </w:rPr>
        <w:t>-</w:t>
      </w:r>
      <w:r w:rsidRPr="0034639C">
        <w:rPr>
          <w:rFonts w:cs="Arial"/>
        </w:rPr>
        <w:tab/>
        <w:t>ECG;</w:t>
      </w:r>
    </w:p>
    <w:p w:rsidR="002C3D13" w:rsidRPr="0034639C" w:rsidRDefault="002C3D13" w:rsidP="002C3D13">
      <w:pPr>
        <w:pStyle w:val="Corpotesto1"/>
        <w:tabs>
          <w:tab w:val="left" w:pos="567"/>
        </w:tabs>
        <w:spacing w:before="120" w:after="0" w:line="240" w:lineRule="auto"/>
        <w:ind w:left="568" w:hanging="284"/>
        <w:rPr>
          <w:rFonts w:cs="Arial"/>
        </w:rPr>
      </w:pPr>
      <w:r w:rsidRPr="0034639C">
        <w:rPr>
          <w:rFonts w:cs="Arial"/>
        </w:rPr>
        <w:t>-</w:t>
      </w:r>
      <w:r w:rsidRPr="0034639C">
        <w:rPr>
          <w:rFonts w:cs="Arial"/>
        </w:rPr>
        <w:tab/>
        <w:t>Eventuale Rx torace (vedi procedura operativa di preospedalizzazione);</w:t>
      </w:r>
    </w:p>
    <w:p w:rsidR="002C3D13" w:rsidRPr="0034639C" w:rsidRDefault="002C3D13" w:rsidP="002C3D13">
      <w:pPr>
        <w:pStyle w:val="Corpotesto1"/>
        <w:tabs>
          <w:tab w:val="left" w:pos="567"/>
        </w:tabs>
        <w:spacing w:before="120" w:after="0" w:line="240" w:lineRule="auto"/>
        <w:ind w:left="568" w:hanging="284"/>
        <w:rPr>
          <w:rFonts w:cs="Arial"/>
        </w:rPr>
      </w:pPr>
      <w:r w:rsidRPr="0034639C">
        <w:rPr>
          <w:rFonts w:cs="Arial"/>
        </w:rPr>
        <w:t>-</w:t>
      </w:r>
      <w:r w:rsidRPr="0034639C">
        <w:rPr>
          <w:rFonts w:cs="Arial"/>
        </w:rPr>
        <w:tab/>
        <w:t>la valutazione della terapia assunta dal paziente.</w:t>
      </w:r>
    </w:p>
    <w:p w:rsidR="002C3D13" w:rsidRPr="0034639C" w:rsidRDefault="002C3D13" w:rsidP="002C3D13">
      <w:pPr>
        <w:pStyle w:val="Corpotesto1"/>
        <w:tabs>
          <w:tab w:val="left" w:pos="567"/>
        </w:tabs>
        <w:spacing w:before="120" w:after="0" w:line="240" w:lineRule="auto"/>
        <w:ind w:left="568" w:hanging="284"/>
        <w:rPr>
          <w:rFonts w:cs="Arial"/>
        </w:rPr>
      </w:pPr>
      <w:r w:rsidRPr="0034639C">
        <w:rPr>
          <w:rFonts w:cs="Arial"/>
        </w:rPr>
        <w:t>-   la valutazione del rischio anestesiologico, quantificata secondo la classificazione dell’American Society of Anestesiologists (ASA) con la nota scala che esprime cinque classi di rischio;</w:t>
      </w:r>
    </w:p>
    <w:p w:rsidR="002C3D13" w:rsidRPr="0034639C" w:rsidRDefault="002C3D13" w:rsidP="002C3D13">
      <w:pPr>
        <w:pStyle w:val="Corpotesto1"/>
        <w:numPr>
          <w:ilvl w:val="0"/>
          <w:numId w:val="5"/>
        </w:numPr>
        <w:tabs>
          <w:tab w:val="left" w:pos="567"/>
        </w:tabs>
        <w:spacing w:before="120" w:after="0" w:line="240" w:lineRule="auto"/>
        <w:ind w:left="568" w:hanging="284"/>
        <w:rPr>
          <w:rFonts w:cs="Arial"/>
        </w:rPr>
      </w:pPr>
      <w:r w:rsidRPr="0034639C">
        <w:rPr>
          <w:rFonts w:cs="Arial"/>
        </w:rPr>
        <w:t>l’informazione del paziente per quanto riguarda il tipo di anestesia e i possibili rischi connessi alle condizioni patologiche rilevate e alla tecnica utilizzata;</w:t>
      </w:r>
    </w:p>
    <w:p w:rsidR="002C3D13" w:rsidRPr="0034639C" w:rsidRDefault="002C3D13" w:rsidP="002C3D13">
      <w:pPr>
        <w:pStyle w:val="Corpotesto1"/>
        <w:numPr>
          <w:ilvl w:val="0"/>
          <w:numId w:val="5"/>
        </w:numPr>
        <w:tabs>
          <w:tab w:val="left" w:pos="567"/>
        </w:tabs>
        <w:spacing w:before="120" w:after="0" w:line="240" w:lineRule="auto"/>
        <w:ind w:left="568" w:hanging="284"/>
        <w:rPr>
          <w:rFonts w:cs="Arial"/>
        </w:rPr>
      </w:pPr>
      <w:r w:rsidRPr="0034639C">
        <w:rPr>
          <w:rFonts w:cs="Arial"/>
        </w:rPr>
        <w:t xml:space="preserve">la richiesta di firma del modulo di consenso informato all’anestesia/informativa relativa all’anestesia </w:t>
      </w:r>
      <w:r w:rsidRPr="0048191B">
        <w:rPr>
          <w:rFonts w:cs="Arial"/>
        </w:rPr>
        <w:t>(</w:t>
      </w:r>
      <w:r w:rsidR="0048191B">
        <w:rPr>
          <w:rFonts w:cs="Arial"/>
        </w:rPr>
        <w:t>M0</w:t>
      </w:r>
      <w:r w:rsidR="00C91BB7">
        <w:rPr>
          <w:rFonts w:cs="Arial"/>
        </w:rPr>
        <w:t>7</w:t>
      </w:r>
      <w:r w:rsidR="0048191B">
        <w:rPr>
          <w:rFonts w:cs="Arial"/>
        </w:rPr>
        <w:t xml:space="preserve">-POS13 “Informativa per l’acquisizione del consenso informato all’Anestesia” e M01-PRO </w:t>
      </w:r>
      <w:r w:rsidR="00CC7F9D">
        <w:rPr>
          <w:rFonts w:cs="Arial"/>
        </w:rPr>
        <w:t>11</w:t>
      </w:r>
      <w:r w:rsidR="0048191B">
        <w:rPr>
          <w:rFonts w:cs="Arial"/>
        </w:rPr>
        <w:t xml:space="preserve"> pag. 11 “</w:t>
      </w:r>
      <w:r w:rsidRPr="0048191B">
        <w:rPr>
          <w:rFonts w:cs="Arial"/>
        </w:rPr>
        <w:t>Consenso informato anestesia</w:t>
      </w:r>
      <w:r w:rsidR="0048191B">
        <w:rPr>
          <w:rFonts w:cs="Arial"/>
        </w:rPr>
        <w:t>”</w:t>
      </w:r>
      <w:r w:rsidRPr="0048191B">
        <w:rPr>
          <w:rFonts w:cs="Arial"/>
        </w:rPr>
        <w:t>).</w:t>
      </w:r>
    </w:p>
    <w:p w:rsidR="002C3D13" w:rsidRPr="00CA45F9" w:rsidRDefault="002C3D13" w:rsidP="00CA45F9">
      <w:pPr>
        <w:pStyle w:val="Titolo1"/>
        <w:numPr>
          <w:ilvl w:val="1"/>
          <w:numId w:val="34"/>
        </w:numPr>
      </w:pPr>
      <w:bookmarkStart w:id="32" w:name="_Toc24742236"/>
      <w:r w:rsidRPr="00CA45F9">
        <w:t>CONVOCAZIONE DEL PAZIENTE IN SALA OPERATORIA</w:t>
      </w:r>
      <w:bookmarkEnd w:id="32"/>
    </w:p>
    <w:p w:rsidR="002C3D13" w:rsidRPr="0034639C" w:rsidRDefault="002C3D13" w:rsidP="002C3D13">
      <w:pPr>
        <w:pStyle w:val="Corpotesto1"/>
        <w:spacing w:line="240" w:lineRule="auto"/>
        <w:ind w:left="284"/>
        <w:rPr>
          <w:rFonts w:cs="Arial"/>
        </w:rPr>
      </w:pPr>
      <w:r w:rsidRPr="0034639C">
        <w:rPr>
          <w:rFonts w:cs="Arial"/>
        </w:rPr>
        <w:t xml:space="preserve">Il paziente viene preparato all’atto anestesiologico ed al successivo intervento chirurgico dal personale di sala operatoria dedicato al servizio di anestesia o dagli stessi anestesisti La preparazione consiste in: </w:t>
      </w:r>
    </w:p>
    <w:p w:rsidR="002C3D13" w:rsidRPr="0034639C" w:rsidRDefault="002C3D13" w:rsidP="002C3D13">
      <w:pPr>
        <w:pStyle w:val="Corpodeltesto31"/>
        <w:numPr>
          <w:ilvl w:val="0"/>
          <w:numId w:val="6"/>
        </w:numPr>
        <w:tabs>
          <w:tab w:val="left" w:pos="360"/>
        </w:tabs>
        <w:ind w:left="284" w:firstLine="0"/>
        <w:rPr>
          <w:rFonts w:cs="Arial"/>
        </w:rPr>
      </w:pPr>
      <w:r w:rsidRPr="0034639C">
        <w:rPr>
          <w:rFonts w:cs="Arial"/>
        </w:rPr>
        <w:t xml:space="preserve">Cateterizzazione venosa periferica con catetere di calibro adeguato alle necessità legate alla procedura chirurgica. </w:t>
      </w:r>
    </w:p>
    <w:p w:rsidR="002C3D13" w:rsidRPr="0034639C" w:rsidRDefault="002C3D13" w:rsidP="002C3D13">
      <w:pPr>
        <w:pStyle w:val="Corpodeltesto31"/>
        <w:numPr>
          <w:ilvl w:val="0"/>
          <w:numId w:val="6"/>
        </w:numPr>
        <w:tabs>
          <w:tab w:val="left" w:pos="360"/>
        </w:tabs>
        <w:ind w:left="284" w:firstLine="0"/>
        <w:rPr>
          <w:rFonts w:cs="Arial"/>
        </w:rPr>
      </w:pPr>
      <w:r w:rsidRPr="0034639C">
        <w:rPr>
          <w:rFonts w:cs="Arial"/>
        </w:rPr>
        <w:t>Infusione di liquidi.</w:t>
      </w:r>
    </w:p>
    <w:p w:rsidR="002C3D13" w:rsidRPr="0034639C" w:rsidRDefault="002C3D13" w:rsidP="002C3D13">
      <w:pPr>
        <w:pStyle w:val="Corpodeltesto31"/>
        <w:numPr>
          <w:ilvl w:val="0"/>
          <w:numId w:val="6"/>
        </w:numPr>
        <w:tabs>
          <w:tab w:val="left" w:pos="360"/>
        </w:tabs>
        <w:ind w:left="284" w:firstLine="0"/>
        <w:rPr>
          <w:rFonts w:cs="Arial"/>
        </w:rPr>
      </w:pPr>
      <w:r w:rsidRPr="0034639C">
        <w:rPr>
          <w:rFonts w:cs="Arial"/>
        </w:rPr>
        <w:t>Applicazione di elettrodi monouso per la successiva monitorizzazione elettrocardiografica.</w:t>
      </w:r>
    </w:p>
    <w:p w:rsidR="004F003F" w:rsidRPr="0034639C" w:rsidRDefault="004F003F" w:rsidP="002C3D13">
      <w:pPr>
        <w:pStyle w:val="Titolo7"/>
        <w:tabs>
          <w:tab w:val="left" w:pos="1409"/>
        </w:tabs>
        <w:spacing w:after="120"/>
        <w:ind w:left="284" w:firstLine="0"/>
        <w:jc w:val="both"/>
        <w:rPr>
          <w:rFonts w:cs="Arial"/>
          <w:b/>
        </w:rPr>
      </w:pPr>
    </w:p>
    <w:p w:rsidR="002C3D13" w:rsidRPr="00CA45F9" w:rsidRDefault="002C3D13" w:rsidP="00CA45F9">
      <w:pPr>
        <w:pStyle w:val="Titolo1"/>
        <w:numPr>
          <w:ilvl w:val="1"/>
          <w:numId w:val="34"/>
        </w:numPr>
      </w:pPr>
      <w:bookmarkStart w:id="33" w:name="_Toc24742237"/>
      <w:r w:rsidRPr="00CA45F9">
        <w:t>PROCEDURE ANESTESIOLOGICHE DI PIU’ COMUNE IMPIEGO</w:t>
      </w:r>
      <w:bookmarkEnd w:id="33"/>
    </w:p>
    <w:p w:rsidR="002C3D13" w:rsidRPr="0034639C" w:rsidRDefault="002C3D13" w:rsidP="002C3D13">
      <w:pPr>
        <w:pStyle w:val="Corpotesto1"/>
        <w:spacing w:after="0" w:line="240" w:lineRule="auto"/>
        <w:ind w:left="284"/>
        <w:rPr>
          <w:rFonts w:cs="Arial"/>
        </w:rPr>
      </w:pPr>
      <w:r w:rsidRPr="0034639C">
        <w:rPr>
          <w:rFonts w:cs="Arial"/>
        </w:rPr>
        <w:t>L’abolizione del dolore chirurgico può essere ottenuto attraverso tecniche di anestesia locoregionale o generale.</w:t>
      </w:r>
    </w:p>
    <w:p w:rsidR="002C3D13" w:rsidRPr="0034639C" w:rsidRDefault="002C3D13" w:rsidP="002C3D13">
      <w:pPr>
        <w:pStyle w:val="Corpotesto1"/>
        <w:spacing w:before="120" w:after="0" w:line="240" w:lineRule="auto"/>
        <w:ind w:left="284"/>
        <w:rPr>
          <w:rFonts w:cs="Arial"/>
        </w:rPr>
      </w:pPr>
      <w:r w:rsidRPr="0034639C">
        <w:rPr>
          <w:rFonts w:cs="Arial"/>
        </w:rPr>
        <w:t xml:space="preserve">Le </w:t>
      </w:r>
      <w:r w:rsidRPr="0034639C">
        <w:rPr>
          <w:rFonts w:cs="Arial"/>
          <w:b/>
        </w:rPr>
        <w:t>ANESTESIE LOCOREGIONALI</w:t>
      </w:r>
      <w:r w:rsidRPr="0034639C">
        <w:rPr>
          <w:rFonts w:cs="Arial"/>
        </w:rPr>
        <w:t xml:space="preserve"> si distinguono in:</w:t>
      </w:r>
    </w:p>
    <w:p w:rsidR="002C3D13" w:rsidRPr="0034639C" w:rsidRDefault="002C3D13" w:rsidP="002C3D13">
      <w:pPr>
        <w:pStyle w:val="Corpotesto1"/>
        <w:spacing w:after="0" w:line="240" w:lineRule="auto"/>
        <w:ind w:firstLine="284"/>
        <w:rPr>
          <w:rFonts w:cs="Arial"/>
          <w:b/>
          <w:i/>
        </w:rPr>
      </w:pPr>
      <w:r w:rsidRPr="0034639C">
        <w:rPr>
          <w:rFonts w:cs="Arial"/>
          <w:b/>
          <w:i/>
        </w:rPr>
        <w:t>A. Anestesia locoregionale periferica:</w:t>
      </w:r>
    </w:p>
    <w:p w:rsidR="002C3D13" w:rsidRPr="0034639C" w:rsidRDefault="002C3D13" w:rsidP="002C3D13">
      <w:pPr>
        <w:pStyle w:val="Corpotesto1"/>
        <w:numPr>
          <w:ilvl w:val="0"/>
          <w:numId w:val="7"/>
        </w:numPr>
        <w:tabs>
          <w:tab w:val="left" w:pos="993"/>
        </w:tabs>
        <w:spacing w:after="0" w:line="240" w:lineRule="auto"/>
        <w:ind w:left="993" w:hanging="349"/>
        <w:rPr>
          <w:rFonts w:cs="Arial"/>
        </w:rPr>
      </w:pPr>
      <w:r w:rsidRPr="0034639C">
        <w:rPr>
          <w:rFonts w:cs="Arial"/>
        </w:rPr>
        <w:t>per contatto o di superficie,</w:t>
      </w:r>
    </w:p>
    <w:p w:rsidR="002C3D13" w:rsidRPr="0034639C" w:rsidRDefault="002C3D13" w:rsidP="002C3D13">
      <w:pPr>
        <w:pStyle w:val="Corpotesto1"/>
        <w:numPr>
          <w:ilvl w:val="0"/>
          <w:numId w:val="7"/>
        </w:numPr>
        <w:tabs>
          <w:tab w:val="left" w:pos="993"/>
        </w:tabs>
        <w:spacing w:after="0" w:line="240" w:lineRule="auto"/>
        <w:ind w:left="993" w:hanging="349"/>
        <w:rPr>
          <w:rFonts w:cs="Arial"/>
        </w:rPr>
      </w:pPr>
      <w:r w:rsidRPr="0034639C">
        <w:rPr>
          <w:rFonts w:cs="Arial"/>
        </w:rPr>
        <w:t>per infiltrazione</w:t>
      </w:r>
    </w:p>
    <w:p w:rsidR="002C3D13" w:rsidRPr="0034639C" w:rsidRDefault="002C3D13" w:rsidP="002C3D13">
      <w:pPr>
        <w:pStyle w:val="Corpotesto1"/>
        <w:numPr>
          <w:ilvl w:val="0"/>
          <w:numId w:val="7"/>
        </w:numPr>
        <w:tabs>
          <w:tab w:val="left" w:pos="993"/>
        </w:tabs>
        <w:spacing w:after="0" w:line="240" w:lineRule="auto"/>
        <w:ind w:left="993" w:hanging="349"/>
        <w:rPr>
          <w:rFonts w:cs="Arial"/>
        </w:rPr>
      </w:pPr>
      <w:r w:rsidRPr="0034639C">
        <w:rPr>
          <w:rFonts w:cs="Arial"/>
        </w:rPr>
        <w:t>tronculare,</w:t>
      </w:r>
    </w:p>
    <w:p w:rsidR="002C3D13" w:rsidRPr="0034639C" w:rsidRDefault="002C3D13" w:rsidP="002C3D13">
      <w:pPr>
        <w:pStyle w:val="Corpotesto1"/>
        <w:numPr>
          <w:ilvl w:val="0"/>
          <w:numId w:val="7"/>
        </w:numPr>
        <w:tabs>
          <w:tab w:val="left" w:pos="993"/>
        </w:tabs>
        <w:spacing w:after="0" w:line="240" w:lineRule="auto"/>
        <w:ind w:left="993" w:hanging="349"/>
        <w:rPr>
          <w:rFonts w:cs="Arial"/>
        </w:rPr>
      </w:pPr>
      <w:r w:rsidRPr="0034639C">
        <w:rPr>
          <w:rFonts w:cs="Arial"/>
        </w:rPr>
        <w:t>regionale per via endovenosa</w:t>
      </w:r>
    </w:p>
    <w:p w:rsidR="002C3D13" w:rsidRPr="0034639C" w:rsidRDefault="002C3D13" w:rsidP="002C3D13">
      <w:pPr>
        <w:pStyle w:val="Corpotesto1"/>
        <w:tabs>
          <w:tab w:val="left" w:pos="993"/>
        </w:tabs>
        <w:spacing w:after="0" w:line="240" w:lineRule="auto"/>
        <w:ind w:left="993"/>
        <w:rPr>
          <w:rFonts w:cs="Arial"/>
        </w:rPr>
      </w:pPr>
    </w:p>
    <w:p w:rsidR="002C3D13" w:rsidRPr="0034639C" w:rsidRDefault="002C3D13" w:rsidP="002C3D13">
      <w:pPr>
        <w:pStyle w:val="Corpotesto1"/>
        <w:spacing w:before="120" w:after="0" w:line="240" w:lineRule="auto"/>
        <w:ind w:left="284"/>
        <w:rPr>
          <w:rFonts w:cs="Arial"/>
        </w:rPr>
      </w:pPr>
      <w:r w:rsidRPr="0034639C">
        <w:rPr>
          <w:rFonts w:cs="Arial"/>
        </w:rPr>
        <w:t xml:space="preserve">Le </w:t>
      </w:r>
      <w:r w:rsidRPr="0034639C">
        <w:rPr>
          <w:rFonts w:cs="Arial"/>
          <w:b/>
        </w:rPr>
        <w:t>ANESTESIE GENERALI</w:t>
      </w:r>
      <w:r w:rsidRPr="0034639C">
        <w:rPr>
          <w:rFonts w:cs="Arial"/>
        </w:rPr>
        <w:t xml:space="preserve"> si distinguono in:</w:t>
      </w:r>
    </w:p>
    <w:p w:rsidR="002C3D13" w:rsidRPr="0034639C" w:rsidRDefault="002C3D13" w:rsidP="002C3D13">
      <w:pPr>
        <w:pStyle w:val="Corpotesto1"/>
        <w:spacing w:after="0" w:line="240" w:lineRule="auto"/>
        <w:ind w:left="284"/>
        <w:rPr>
          <w:rFonts w:cs="Arial"/>
          <w:b/>
          <w:i/>
        </w:rPr>
      </w:pPr>
      <w:r w:rsidRPr="0034639C">
        <w:rPr>
          <w:rFonts w:cs="Arial"/>
          <w:b/>
        </w:rPr>
        <w:t xml:space="preserve">A. </w:t>
      </w:r>
      <w:r w:rsidRPr="0034639C">
        <w:rPr>
          <w:rFonts w:cs="Arial"/>
          <w:b/>
          <w:i/>
        </w:rPr>
        <w:t>Anestesia per inalazione con anestetici volatili</w:t>
      </w:r>
    </w:p>
    <w:p w:rsidR="00620670" w:rsidRDefault="002C3D13" w:rsidP="00620670">
      <w:pPr>
        <w:pStyle w:val="Corpodeltesto31"/>
        <w:ind w:left="284"/>
        <w:rPr>
          <w:rFonts w:cs="Arial"/>
          <w:b/>
          <w:i/>
        </w:rPr>
      </w:pPr>
      <w:r w:rsidRPr="0034639C">
        <w:rPr>
          <w:rFonts w:cs="Arial"/>
          <w:b/>
        </w:rPr>
        <w:t xml:space="preserve">B. </w:t>
      </w:r>
      <w:r w:rsidRPr="0034639C">
        <w:rPr>
          <w:rFonts w:cs="Arial"/>
          <w:b/>
          <w:i/>
        </w:rPr>
        <w:t>Anestesia per via parenterale</w:t>
      </w:r>
    </w:p>
    <w:p w:rsidR="002C3D13" w:rsidRPr="0034639C" w:rsidRDefault="002C3D13" w:rsidP="00620670">
      <w:pPr>
        <w:pStyle w:val="Corpodeltesto31"/>
        <w:ind w:left="284"/>
        <w:rPr>
          <w:rFonts w:cs="Arial"/>
        </w:rPr>
      </w:pPr>
      <w:r w:rsidRPr="0034639C">
        <w:rPr>
          <w:rFonts w:cs="Arial"/>
        </w:rPr>
        <w:t>con anestetici non barbiturici</w:t>
      </w:r>
    </w:p>
    <w:p w:rsidR="002C3D13" w:rsidRPr="0034639C" w:rsidRDefault="002C3D13" w:rsidP="002C3D13">
      <w:pPr>
        <w:pStyle w:val="Corpotesto1"/>
        <w:spacing w:after="0" w:line="240" w:lineRule="auto"/>
        <w:ind w:left="284"/>
        <w:rPr>
          <w:rFonts w:cs="Arial"/>
          <w:b/>
          <w:i/>
        </w:rPr>
      </w:pPr>
      <w:r w:rsidRPr="0034639C">
        <w:rPr>
          <w:rFonts w:cs="Arial"/>
          <w:b/>
          <w:i/>
        </w:rPr>
        <w:t>C. Anestesia mista o bilanciata</w:t>
      </w:r>
    </w:p>
    <w:p w:rsidR="00CC18BA" w:rsidRPr="0034639C" w:rsidRDefault="00CC18BA" w:rsidP="002C3D13">
      <w:pPr>
        <w:pStyle w:val="Corpotesto1"/>
        <w:spacing w:after="0" w:line="240" w:lineRule="auto"/>
        <w:ind w:left="284"/>
        <w:rPr>
          <w:rFonts w:cs="Arial"/>
          <w:b/>
          <w:i/>
        </w:rPr>
      </w:pPr>
    </w:p>
    <w:p w:rsidR="002C3D13" w:rsidRPr="00CA45F9" w:rsidRDefault="002C3D13" w:rsidP="00CA45F9">
      <w:pPr>
        <w:pStyle w:val="Titolo1"/>
        <w:numPr>
          <w:ilvl w:val="2"/>
          <w:numId w:val="34"/>
        </w:numPr>
      </w:pPr>
      <w:bookmarkStart w:id="34" w:name="_Toc24742238"/>
      <w:r w:rsidRPr="00CA45F9">
        <w:t>L’ANESTESIA LOCALE</w:t>
      </w:r>
      <w:bookmarkEnd w:id="34"/>
    </w:p>
    <w:p w:rsidR="002C3D13" w:rsidRPr="0034639C" w:rsidRDefault="002C3D13" w:rsidP="002C3D13">
      <w:pPr>
        <w:pStyle w:val="Corpotesto1"/>
        <w:spacing w:line="240" w:lineRule="auto"/>
        <w:ind w:left="284"/>
        <w:rPr>
          <w:rFonts w:cs="Arial"/>
        </w:rPr>
      </w:pPr>
      <w:r w:rsidRPr="0034639C">
        <w:rPr>
          <w:rFonts w:cs="Arial"/>
        </w:rPr>
        <w:t xml:space="preserve">Il paziente viene preparato </w:t>
      </w:r>
      <w:r w:rsidR="00CC18BA" w:rsidRPr="0034639C">
        <w:rPr>
          <w:rFonts w:cs="Arial"/>
        </w:rPr>
        <w:t>in sala e viene effettuata infiltrazione con anestetico locale (articaina, mepivacaina, ect…)</w:t>
      </w:r>
      <w:r w:rsidRPr="0034639C">
        <w:rPr>
          <w:rFonts w:cs="Arial"/>
        </w:rPr>
        <w:t>.</w:t>
      </w:r>
    </w:p>
    <w:p w:rsidR="002C3D13" w:rsidRPr="0034639C" w:rsidRDefault="002C3D13" w:rsidP="002C3D13">
      <w:pPr>
        <w:pStyle w:val="Corpotesto1"/>
        <w:spacing w:line="240" w:lineRule="auto"/>
        <w:ind w:left="284"/>
        <w:rPr>
          <w:rFonts w:cs="Arial"/>
        </w:rPr>
      </w:pPr>
      <w:r w:rsidRPr="0034639C">
        <w:rPr>
          <w:rFonts w:cs="Arial"/>
        </w:rPr>
        <w:t>Si utilizza un set sterile come sopra e i seguenti presidi:</w:t>
      </w:r>
    </w:p>
    <w:p w:rsidR="002C3D13" w:rsidRPr="0034639C" w:rsidRDefault="00794C3E" w:rsidP="002C3D13">
      <w:pPr>
        <w:pStyle w:val="Corpotesto1"/>
        <w:spacing w:before="120" w:after="0" w:line="240" w:lineRule="auto"/>
        <w:ind w:left="284"/>
        <w:rPr>
          <w:rFonts w:cs="Arial"/>
        </w:rPr>
      </w:pPr>
      <w:r w:rsidRPr="0034639C">
        <w:rPr>
          <w:rFonts w:cs="Arial"/>
        </w:rPr>
        <w:t xml:space="preserve">- </w:t>
      </w:r>
      <w:r w:rsidRPr="0034639C">
        <w:rPr>
          <w:rFonts w:cs="Arial"/>
        </w:rPr>
        <w:tab/>
        <w:t>guanti;</w:t>
      </w:r>
    </w:p>
    <w:p w:rsidR="00794C3E" w:rsidRPr="0034639C" w:rsidRDefault="002C3D13" w:rsidP="002C3D13">
      <w:pPr>
        <w:pStyle w:val="Puntoelenco"/>
        <w:spacing w:before="120" w:after="0"/>
        <w:ind w:left="709" w:hanging="425"/>
        <w:rPr>
          <w:rFonts w:ascii="Arial" w:hAnsi="Arial" w:cs="Arial"/>
        </w:rPr>
      </w:pPr>
      <w:r w:rsidRPr="0034639C">
        <w:rPr>
          <w:rFonts w:ascii="Arial" w:hAnsi="Arial" w:cs="Arial"/>
        </w:rPr>
        <w:t xml:space="preserve">- </w:t>
      </w:r>
      <w:r w:rsidRPr="0034639C">
        <w:rPr>
          <w:rFonts w:ascii="Arial" w:hAnsi="Arial" w:cs="Arial"/>
        </w:rPr>
        <w:tab/>
      </w:r>
      <w:r w:rsidR="00794C3E" w:rsidRPr="0034639C">
        <w:rPr>
          <w:rFonts w:ascii="Arial" w:hAnsi="Arial" w:cs="Arial"/>
        </w:rPr>
        <w:t>fagiolo di anestesia</w:t>
      </w:r>
    </w:p>
    <w:p w:rsidR="002C3D13" w:rsidRPr="0034639C" w:rsidRDefault="00794C3E" w:rsidP="002C3D13">
      <w:pPr>
        <w:pStyle w:val="Puntoelenco"/>
        <w:spacing w:before="120" w:after="0"/>
        <w:ind w:left="709" w:hanging="425"/>
        <w:rPr>
          <w:rFonts w:ascii="Arial" w:hAnsi="Arial" w:cs="Arial"/>
        </w:rPr>
      </w:pPr>
      <w:r w:rsidRPr="0034639C">
        <w:rPr>
          <w:rFonts w:ascii="Arial" w:hAnsi="Arial" w:cs="Arial"/>
        </w:rPr>
        <w:t>- ago da siringa di anestesia</w:t>
      </w:r>
      <w:r w:rsidR="002C3D13" w:rsidRPr="0034639C">
        <w:rPr>
          <w:rFonts w:ascii="Arial" w:hAnsi="Arial" w:cs="Arial"/>
        </w:rPr>
        <w:t>;</w:t>
      </w:r>
    </w:p>
    <w:p w:rsidR="002C3D13" w:rsidRPr="0034639C" w:rsidRDefault="002C3D13" w:rsidP="002C3D13">
      <w:pPr>
        <w:pStyle w:val="Puntoelenco"/>
        <w:spacing w:before="120" w:after="0"/>
        <w:ind w:left="709" w:hanging="425"/>
        <w:rPr>
          <w:rFonts w:ascii="Arial" w:hAnsi="Arial" w:cs="Arial"/>
        </w:rPr>
      </w:pPr>
      <w:r w:rsidRPr="0034639C">
        <w:rPr>
          <w:rFonts w:ascii="Arial" w:hAnsi="Arial" w:cs="Arial"/>
        </w:rPr>
        <w:t xml:space="preserve">- </w:t>
      </w:r>
      <w:r w:rsidRPr="0034639C">
        <w:rPr>
          <w:rFonts w:ascii="Arial" w:hAnsi="Arial" w:cs="Arial"/>
        </w:rPr>
        <w:tab/>
        <w:t>anestetico locale.</w:t>
      </w:r>
    </w:p>
    <w:p w:rsidR="00794C3E" w:rsidRPr="0034639C" w:rsidRDefault="00794C3E" w:rsidP="002C3D13">
      <w:pPr>
        <w:pStyle w:val="Puntoelenco"/>
        <w:rPr>
          <w:rFonts w:ascii="Arial" w:hAnsi="Arial" w:cs="Arial"/>
          <w:b/>
        </w:rPr>
      </w:pPr>
    </w:p>
    <w:p w:rsidR="002C3D13" w:rsidRPr="00CA45F9" w:rsidRDefault="002C3D13" w:rsidP="00CA45F9">
      <w:pPr>
        <w:pStyle w:val="Titolo1"/>
        <w:numPr>
          <w:ilvl w:val="2"/>
          <w:numId w:val="34"/>
        </w:numPr>
      </w:pPr>
      <w:bookmarkStart w:id="35" w:name="_Toc24742239"/>
      <w:r w:rsidRPr="00CA45F9">
        <w:t>L’ANESTESIA GENERALE</w:t>
      </w:r>
      <w:bookmarkEnd w:id="35"/>
    </w:p>
    <w:p w:rsidR="002C3D13" w:rsidRPr="0034639C" w:rsidRDefault="002C3D13" w:rsidP="002C3D13">
      <w:pPr>
        <w:pStyle w:val="Corpotesto1"/>
        <w:spacing w:line="240" w:lineRule="auto"/>
        <w:ind w:left="284"/>
        <w:jc w:val="left"/>
        <w:rPr>
          <w:rFonts w:cs="Arial"/>
        </w:rPr>
      </w:pPr>
      <w:r w:rsidRPr="0034639C">
        <w:rPr>
          <w:rFonts w:cs="Arial"/>
        </w:rPr>
        <w:t>Per anestesia generale (o narcosi) si intende uno stato temporaneamente indotto e perfettamente reversibile caratterizzato da:</w:t>
      </w:r>
    </w:p>
    <w:p w:rsidR="002C3D13" w:rsidRPr="0034639C" w:rsidRDefault="002C3D13" w:rsidP="002C3D13">
      <w:pPr>
        <w:pStyle w:val="Puntoelenco"/>
        <w:numPr>
          <w:ilvl w:val="0"/>
          <w:numId w:val="10"/>
        </w:numPr>
        <w:rPr>
          <w:rFonts w:ascii="Arial" w:hAnsi="Arial" w:cs="Arial"/>
        </w:rPr>
      </w:pPr>
      <w:r w:rsidRPr="0034639C">
        <w:rPr>
          <w:rFonts w:ascii="Arial" w:hAnsi="Arial" w:cs="Arial"/>
        </w:rPr>
        <w:t>abolizione della sensibilità generale,</w:t>
      </w:r>
    </w:p>
    <w:p w:rsidR="002C3D13" w:rsidRPr="0034639C" w:rsidRDefault="002C3D13" w:rsidP="002C3D13">
      <w:pPr>
        <w:pStyle w:val="Puntoelenco"/>
        <w:numPr>
          <w:ilvl w:val="0"/>
          <w:numId w:val="10"/>
        </w:numPr>
        <w:rPr>
          <w:rFonts w:ascii="Arial" w:hAnsi="Arial" w:cs="Arial"/>
        </w:rPr>
      </w:pPr>
      <w:r w:rsidRPr="0034639C">
        <w:rPr>
          <w:rFonts w:ascii="Arial" w:hAnsi="Arial" w:cs="Arial"/>
        </w:rPr>
        <w:t>abolizione della sensibilità dolorifica,</w:t>
      </w:r>
    </w:p>
    <w:p w:rsidR="002C3D13" w:rsidRPr="0034639C" w:rsidRDefault="002C3D13" w:rsidP="002C3D13">
      <w:pPr>
        <w:pStyle w:val="Puntoelenco"/>
        <w:numPr>
          <w:ilvl w:val="0"/>
          <w:numId w:val="10"/>
        </w:numPr>
        <w:rPr>
          <w:rFonts w:ascii="Arial" w:hAnsi="Arial" w:cs="Arial"/>
        </w:rPr>
      </w:pPr>
      <w:r w:rsidRPr="0034639C">
        <w:rPr>
          <w:rFonts w:ascii="Arial" w:hAnsi="Arial" w:cs="Arial"/>
        </w:rPr>
        <w:t>perdita della coscienza e della memoria,</w:t>
      </w:r>
    </w:p>
    <w:p w:rsidR="002C3D13" w:rsidRPr="0034639C" w:rsidRDefault="002C3D13" w:rsidP="002C3D13">
      <w:pPr>
        <w:pStyle w:val="Puntoelenco"/>
        <w:numPr>
          <w:ilvl w:val="0"/>
          <w:numId w:val="10"/>
        </w:numPr>
        <w:rPr>
          <w:rFonts w:ascii="Arial" w:hAnsi="Arial" w:cs="Arial"/>
        </w:rPr>
      </w:pPr>
      <w:r w:rsidRPr="0034639C">
        <w:rPr>
          <w:rFonts w:ascii="Arial" w:hAnsi="Arial" w:cs="Arial"/>
        </w:rPr>
        <w:t>soppressione dei movimenti volontari e dei riflessi,</w:t>
      </w:r>
    </w:p>
    <w:p w:rsidR="002C3D13" w:rsidRPr="0034639C" w:rsidRDefault="002C3D13" w:rsidP="002C3D13">
      <w:pPr>
        <w:pStyle w:val="Puntoelenco"/>
        <w:numPr>
          <w:ilvl w:val="0"/>
          <w:numId w:val="10"/>
        </w:numPr>
        <w:rPr>
          <w:rFonts w:ascii="Arial" w:hAnsi="Arial" w:cs="Arial"/>
        </w:rPr>
      </w:pPr>
      <w:r w:rsidRPr="0034639C">
        <w:rPr>
          <w:rFonts w:ascii="Arial" w:hAnsi="Arial" w:cs="Arial"/>
        </w:rPr>
        <w:t>rilasciamento del tono dei muscoli scheletrici.</w:t>
      </w:r>
    </w:p>
    <w:p w:rsidR="002C3D13" w:rsidRPr="0034639C" w:rsidRDefault="002C3D13" w:rsidP="002C3D13">
      <w:pPr>
        <w:pStyle w:val="Corpotesto1"/>
        <w:spacing w:line="240" w:lineRule="auto"/>
        <w:ind w:left="284"/>
        <w:rPr>
          <w:rFonts w:cs="Arial"/>
        </w:rPr>
      </w:pPr>
      <w:r w:rsidRPr="0034639C">
        <w:rPr>
          <w:rFonts w:cs="Arial"/>
        </w:rPr>
        <w:t>L’anestesia generale si ottiene tramite l’azione combinata di più farmaci:</w:t>
      </w:r>
    </w:p>
    <w:p w:rsidR="002C3D13" w:rsidRPr="0034639C" w:rsidRDefault="002C3D13" w:rsidP="002C3D13">
      <w:pPr>
        <w:pStyle w:val="Corpotesto1"/>
        <w:spacing w:line="240" w:lineRule="auto"/>
        <w:ind w:left="284"/>
        <w:rPr>
          <w:rFonts w:cs="Arial"/>
        </w:rPr>
      </w:pPr>
      <w:r w:rsidRPr="0034639C">
        <w:rPr>
          <w:rFonts w:cs="Arial"/>
        </w:rPr>
        <w:t>gli anestetici endovenosi, che consentono il raggiungimento rapido e non sgradevole della narcosi (INDUZIONE). Si distinguono in:</w:t>
      </w:r>
    </w:p>
    <w:p w:rsidR="002C3D13" w:rsidRPr="0034639C" w:rsidRDefault="002C3D13" w:rsidP="002C3D13">
      <w:pPr>
        <w:pStyle w:val="Puntoelenco"/>
        <w:numPr>
          <w:ilvl w:val="0"/>
          <w:numId w:val="14"/>
        </w:numPr>
        <w:rPr>
          <w:rFonts w:ascii="Arial" w:hAnsi="Arial" w:cs="Arial"/>
        </w:rPr>
      </w:pPr>
      <w:r w:rsidRPr="0034639C">
        <w:rPr>
          <w:rFonts w:ascii="Arial" w:hAnsi="Arial" w:cs="Arial"/>
        </w:rPr>
        <w:t>NON BARBITURICI (Propofol, Diazepam, Midazolam, Oppioidi)</w:t>
      </w:r>
    </w:p>
    <w:p w:rsidR="002C3D13" w:rsidRPr="0034639C" w:rsidRDefault="002C3D13" w:rsidP="002C3D13">
      <w:pPr>
        <w:pStyle w:val="Corpotesto1"/>
        <w:spacing w:line="240" w:lineRule="auto"/>
        <w:ind w:left="284"/>
        <w:rPr>
          <w:rFonts w:cs="Arial"/>
        </w:rPr>
      </w:pPr>
      <w:r w:rsidRPr="0034639C">
        <w:rPr>
          <w:rFonts w:cs="Arial"/>
        </w:rPr>
        <w:t>gli anestetici inalatori, che potenziano l’induzione e mantengono il piano narcotico (MANTENIMENTO DELLA NARCOSI); si distinguono in:</w:t>
      </w:r>
    </w:p>
    <w:p w:rsidR="002C3D13" w:rsidRPr="0034639C" w:rsidRDefault="00620670" w:rsidP="002C3D13">
      <w:pPr>
        <w:pStyle w:val="Puntoelenco"/>
        <w:numPr>
          <w:ilvl w:val="0"/>
          <w:numId w:val="15"/>
        </w:numPr>
        <w:rPr>
          <w:rFonts w:ascii="Arial" w:hAnsi="Arial" w:cs="Arial"/>
        </w:rPr>
      </w:pPr>
      <w:r>
        <w:rPr>
          <w:rFonts w:ascii="Arial" w:hAnsi="Arial" w:cs="Arial"/>
        </w:rPr>
        <w:t>VOLATILI (</w:t>
      </w:r>
      <w:r w:rsidR="002C3D13" w:rsidRPr="0034639C">
        <w:rPr>
          <w:rFonts w:ascii="Arial" w:hAnsi="Arial" w:cs="Arial"/>
        </w:rPr>
        <w:t>Sevoflurane)</w:t>
      </w:r>
    </w:p>
    <w:p w:rsidR="002C3D13" w:rsidRPr="0034639C" w:rsidRDefault="002C3D13" w:rsidP="002C3D13">
      <w:pPr>
        <w:pStyle w:val="Puntoelenco"/>
        <w:ind w:left="284" w:firstLine="0"/>
        <w:rPr>
          <w:rFonts w:ascii="Arial" w:hAnsi="Arial" w:cs="Arial"/>
        </w:rPr>
      </w:pPr>
      <w:r w:rsidRPr="0034639C">
        <w:rPr>
          <w:rFonts w:ascii="Arial" w:hAnsi="Arial" w:cs="Arial"/>
        </w:rPr>
        <w:t>i miorilassanti, che impediscono le risposte muscolari riflesse (RILASSAMENTO MUSCOLARE); si distinguono in:</w:t>
      </w:r>
    </w:p>
    <w:p w:rsidR="002C3D13" w:rsidRPr="0034639C" w:rsidRDefault="002C3D13" w:rsidP="002C3D13">
      <w:pPr>
        <w:pStyle w:val="Puntoelenco"/>
        <w:numPr>
          <w:ilvl w:val="0"/>
          <w:numId w:val="16"/>
        </w:numPr>
        <w:rPr>
          <w:rFonts w:ascii="Arial" w:hAnsi="Arial" w:cs="Arial"/>
        </w:rPr>
      </w:pPr>
      <w:r w:rsidRPr="0034639C">
        <w:rPr>
          <w:rFonts w:ascii="Arial" w:hAnsi="Arial" w:cs="Arial"/>
        </w:rPr>
        <w:t>NON DEPOLARIZZANTI O COMPETITIVI (Curari).</w:t>
      </w:r>
    </w:p>
    <w:p w:rsidR="002C3D13" w:rsidRPr="00113B59" w:rsidRDefault="002C3D13" w:rsidP="00113B59">
      <w:pPr>
        <w:pStyle w:val="Titolo1"/>
        <w:numPr>
          <w:ilvl w:val="2"/>
          <w:numId w:val="34"/>
        </w:numPr>
      </w:pPr>
      <w:bookmarkStart w:id="36" w:name="_Toc24742240"/>
      <w:r w:rsidRPr="00113B59">
        <w:t>L’INTUBAZIONE OROTRACHEALE</w:t>
      </w:r>
      <w:bookmarkEnd w:id="36"/>
    </w:p>
    <w:p w:rsidR="002C3D13" w:rsidRPr="0034639C" w:rsidRDefault="002C3D13" w:rsidP="002C3D13">
      <w:pPr>
        <w:pStyle w:val="Corpotesto1"/>
        <w:spacing w:line="240" w:lineRule="auto"/>
        <w:ind w:left="284"/>
        <w:rPr>
          <w:rFonts w:cs="Arial"/>
        </w:rPr>
      </w:pPr>
      <w:r w:rsidRPr="0034639C">
        <w:rPr>
          <w:rFonts w:cs="Arial"/>
        </w:rPr>
        <w:t>Dopo aver posizionato il paziente sul tavolo operatorio in posizione supina, si procede all’induzione dell’anestesia e con l’aiuto di un laringoscopio si posiziona un tubo endotracheale di sezione adeguata alla trachea del paziente. Si provvede quindi a gonfiare la cuffia del tubo e a controllare la pressione all’interno della cuffia con un apposito manometro.</w:t>
      </w:r>
    </w:p>
    <w:p w:rsidR="002C3D13" w:rsidRPr="0034639C" w:rsidRDefault="002C3D13" w:rsidP="002C3D13">
      <w:pPr>
        <w:pStyle w:val="Corpotesto1"/>
        <w:spacing w:line="240" w:lineRule="auto"/>
        <w:ind w:left="284"/>
        <w:rPr>
          <w:rFonts w:cs="Arial"/>
        </w:rPr>
      </w:pPr>
      <w:r w:rsidRPr="0034639C">
        <w:rPr>
          <w:rFonts w:cs="Arial"/>
        </w:rPr>
        <w:t>Controllato il corretto posizionamento del tubo endotracheale tramite l’auscultazione della ventilazione polmonare, esso viene fissato per evitare accidentali dislocazioni.</w:t>
      </w:r>
    </w:p>
    <w:p w:rsidR="002C3D13" w:rsidRPr="0034639C" w:rsidRDefault="002C3D13" w:rsidP="002C3D13">
      <w:pPr>
        <w:pStyle w:val="Corpotesto1"/>
        <w:spacing w:line="240" w:lineRule="auto"/>
        <w:ind w:left="284"/>
        <w:rPr>
          <w:rFonts w:cs="Arial"/>
        </w:rPr>
      </w:pPr>
      <w:r w:rsidRPr="0034639C">
        <w:rPr>
          <w:rFonts w:cs="Arial"/>
        </w:rPr>
        <w:t>L’anestesista sceglie il tipo di ventilazione da assicurare al paziente (ventilazione assistita manualmente, ventilazione meccanica, ventilazione spontanea…) e a questo punto può avere inizio l’intervento chirurgico.</w:t>
      </w:r>
    </w:p>
    <w:p w:rsidR="002C3D13" w:rsidRPr="0034639C" w:rsidRDefault="002C3D13" w:rsidP="002C3D13">
      <w:pPr>
        <w:pStyle w:val="Corpotesto1"/>
        <w:spacing w:line="240" w:lineRule="auto"/>
        <w:ind w:left="284"/>
        <w:rPr>
          <w:rFonts w:cs="Arial"/>
        </w:rPr>
      </w:pPr>
      <w:r w:rsidRPr="0034639C">
        <w:rPr>
          <w:rFonts w:cs="Arial"/>
        </w:rPr>
        <w:t>I materiali da utilizzarsi sono i seguenti:</w:t>
      </w:r>
    </w:p>
    <w:p w:rsidR="002C3D13" w:rsidRPr="0034639C" w:rsidRDefault="002C3D13" w:rsidP="002C3D13">
      <w:pPr>
        <w:pStyle w:val="Corpotesto1"/>
        <w:numPr>
          <w:ilvl w:val="0"/>
          <w:numId w:val="13"/>
        </w:numPr>
        <w:spacing w:line="240" w:lineRule="auto"/>
        <w:rPr>
          <w:rFonts w:cs="Arial"/>
        </w:rPr>
      </w:pPr>
      <w:r w:rsidRPr="0034639C">
        <w:rPr>
          <w:rFonts w:cs="Arial"/>
        </w:rPr>
        <w:t>Laringoscopio,</w:t>
      </w:r>
    </w:p>
    <w:p w:rsidR="002C3D13" w:rsidRPr="0034639C" w:rsidRDefault="002C3D13" w:rsidP="002C3D13">
      <w:pPr>
        <w:pStyle w:val="Puntoelenco"/>
        <w:numPr>
          <w:ilvl w:val="0"/>
          <w:numId w:val="13"/>
        </w:numPr>
        <w:rPr>
          <w:rFonts w:ascii="Arial" w:hAnsi="Arial" w:cs="Arial"/>
        </w:rPr>
      </w:pPr>
      <w:r w:rsidRPr="0034639C">
        <w:rPr>
          <w:rFonts w:ascii="Arial" w:hAnsi="Arial" w:cs="Arial"/>
        </w:rPr>
        <w:t>Tubi endotracheali orali,</w:t>
      </w:r>
    </w:p>
    <w:p w:rsidR="002C3D13" w:rsidRPr="0034639C" w:rsidRDefault="002C3D13" w:rsidP="002C3D13">
      <w:pPr>
        <w:pStyle w:val="Puntoelenco"/>
        <w:numPr>
          <w:ilvl w:val="0"/>
          <w:numId w:val="13"/>
        </w:numPr>
        <w:rPr>
          <w:rFonts w:ascii="Arial" w:hAnsi="Arial" w:cs="Arial"/>
        </w:rPr>
      </w:pPr>
      <w:r w:rsidRPr="0034639C">
        <w:rPr>
          <w:rFonts w:ascii="Arial" w:hAnsi="Arial" w:cs="Arial"/>
        </w:rPr>
        <w:t>Mandrino,</w:t>
      </w:r>
    </w:p>
    <w:p w:rsidR="002C3D13" w:rsidRPr="0034639C" w:rsidRDefault="002C3D13" w:rsidP="002C3D13">
      <w:pPr>
        <w:pStyle w:val="Puntoelenco"/>
        <w:numPr>
          <w:ilvl w:val="0"/>
          <w:numId w:val="13"/>
        </w:numPr>
        <w:rPr>
          <w:rFonts w:ascii="Arial" w:hAnsi="Arial" w:cs="Arial"/>
        </w:rPr>
      </w:pPr>
      <w:r w:rsidRPr="0034639C">
        <w:rPr>
          <w:rFonts w:ascii="Arial" w:hAnsi="Arial" w:cs="Arial"/>
        </w:rPr>
        <w:t>Pinza di Magill,</w:t>
      </w:r>
    </w:p>
    <w:p w:rsidR="002C3D13" w:rsidRPr="0034639C" w:rsidRDefault="002C3D13" w:rsidP="002C3D13">
      <w:pPr>
        <w:pStyle w:val="Puntoelenco"/>
        <w:numPr>
          <w:ilvl w:val="0"/>
          <w:numId w:val="13"/>
        </w:numPr>
        <w:rPr>
          <w:rFonts w:ascii="Arial" w:hAnsi="Arial" w:cs="Arial"/>
        </w:rPr>
      </w:pPr>
      <w:r w:rsidRPr="0034639C">
        <w:rPr>
          <w:rFonts w:ascii="Arial" w:hAnsi="Arial" w:cs="Arial"/>
        </w:rPr>
        <w:t>Sondino per aspirazione,</w:t>
      </w:r>
    </w:p>
    <w:p w:rsidR="002C3D13" w:rsidRPr="0034639C" w:rsidRDefault="002C3D13" w:rsidP="002C3D13">
      <w:pPr>
        <w:pStyle w:val="Puntoelenco"/>
        <w:numPr>
          <w:ilvl w:val="0"/>
          <w:numId w:val="13"/>
        </w:numPr>
        <w:rPr>
          <w:rFonts w:ascii="Arial" w:hAnsi="Arial" w:cs="Arial"/>
        </w:rPr>
      </w:pPr>
      <w:r w:rsidRPr="0034639C">
        <w:rPr>
          <w:rFonts w:ascii="Arial" w:hAnsi="Arial" w:cs="Arial"/>
        </w:rPr>
        <w:t>Cannule di guedel ,</w:t>
      </w:r>
    </w:p>
    <w:p w:rsidR="002C3D13" w:rsidRPr="0034639C" w:rsidRDefault="002C3D13" w:rsidP="002C3D13">
      <w:pPr>
        <w:pStyle w:val="Puntoelenco"/>
        <w:numPr>
          <w:ilvl w:val="0"/>
          <w:numId w:val="13"/>
        </w:numPr>
        <w:rPr>
          <w:rFonts w:ascii="Arial" w:hAnsi="Arial" w:cs="Arial"/>
        </w:rPr>
      </w:pPr>
      <w:r w:rsidRPr="0034639C">
        <w:rPr>
          <w:rFonts w:ascii="Arial" w:hAnsi="Arial" w:cs="Arial"/>
        </w:rPr>
        <w:t>Manometro per la cuffia dei tubi endotracheali,</w:t>
      </w:r>
    </w:p>
    <w:p w:rsidR="002C3D13" w:rsidRPr="0034639C" w:rsidRDefault="002C3D13" w:rsidP="002C3D13">
      <w:pPr>
        <w:pStyle w:val="Puntoelenco"/>
        <w:numPr>
          <w:ilvl w:val="0"/>
          <w:numId w:val="13"/>
        </w:numPr>
        <w:rPr>
          <w:rFonts w:ascii="Arial" w:hAnsi="Arial" w:cs="Arial"/>
        </w:rPr>
      </w:pPr>
      <w:r w:rsidRPr="0034639C">
        <w:rPr>
          <w:rFonts w:ascii="Arial" w:hAnsi="Arial" w:cs="Arial"/>
        </w:rPr>
        <w:t>Cerotto per fissare il tubo.</w:t>
      </w:r>
    </w:p>
    <w:p w:rsidR="002C3D13" w:rsidRPr="0034639C" w:rsidRDefault="002C3D13" w:rsidP="002C3D13">
      <w:pPr>
        <w:pStyle w:val="Puntoelenco"/>
        <w:numPr>
          <w:ilvl w:val="0"/>
          <w:numId w:val="13"/>
        </w:numPr>
        <w:rPr>
          <w:rFonts w:ascii="Arial" w:hAnsi="Arial" w:cs="Arial"/>
        </w:rPr>
      </w:pPr>
      <w:r w:rsidRPr="0034639C">
        <w:rPr>
          <w:rFonts w:ascii="Arial" w:hAnsi="Arial" w:cs="Arial"/>
        </w:rPr>
        <w:t xml:space="preserve">Siringa per il gonfi aggio del palloncino </w:t>
      </w:r>
    </w:p>
    <w:p w:rsidR="002C3D13" w:rsidRPr="0034639C" w:rsidRDefault="002C3D13" w:rsidP="002C3D13">
      <w:pPr>
        <w:pStyle w:val="Puntoelenco"/>
        <w:spacing w:after="0"/>
        <w:ind w:left="284" w:firstLine="0"/>
        <w:rPr>
          <w:rFonts w:ascii="Arial" w:hAnsi="Arial" w:cs="Arial"/>
        </w:rPr>
      </w:pPr>
      <w:r w:rsidRPr="0034639C">
        <w:rPr>
          <w:rFonts w:ascii="Arial" w:hAnsi="Arial" w:cs="Arial"/>
        </w:rPr>
        <w:t>La manovra viene eseguita dall’anestesista. L’infermiere collabora alla realizzazione della procedura.</w:t>
      </w:r>
    </w:p>
    <w:p w:rsidR="002C3D13" w:rsidRPr="00113B59" w:rsidRDefault="002C3D13" w:rsidP="00113B59">
      <w:pPr>
        <w:pStyle w:val="Titolo1"/>
        <w:numPr>
          <w:ilvl w:val="2"/>
          <w:numId w:val="34"/>
        </w:numPr>
      </w:pPr>
      <w:bookmarkStart w:id="37" w:name="_Toc24742242"/>
      <w:r w:rsidRPr="00113B59">
        <w:t>LA SORVEGLIANZA INTRAOPERATORIA DEL PAZIENTE SOTTOPOSTO AD INTERVENTO CHIRURGICO</w:t>
      </w:r>
      <w:bookmarkEnd w:id="37"/>
    </w:p>
    <w:p w:rsidR="002C3D13" w:rsidRPr="0034639C" w:rsidRDefault="002C3D13" w:rsidP="002C3D13">
      <w:pPr>
        <w:pStyle w:val="Corpotesto1"/>
        <w:spacing w:line="240" w:lineRule="auto"/>
        <w:ind w:left="284"/>
        <w:rPr>
          <w:rFonts w:cs="Arial"/>
        </w:rPr>
      </w:pPr>
      <w:r w:rsidRPr="0034639C">
        <w:rPr>
          <w:rFonts w:cs="Arial"/>
        </w:rPr>
        <w:t>Tutti i pazienti sottoposti ad intervento chirurgico vengono sorvegliati sia clinicamente che con l’ausilio di sistemi di monitoraggio. Il livello di complessità della monitorizzazione è strettamente legato alla procedura chirurgica da eseguire, alla tecnica anestesiologica adottata e alle condizioni cliniche del paziente.</w:t>
      </w:r>
    </w:p>
    <w:p w:rsidR="002C3D13" w:rsidRPr="0034639C" w:rsidRDefault="002C3D13" w:rsidP="002C3D13">
      <w:pPr>
        <w:pStyle w:val="Corpotesto1"/>
        <w:spacing w:before="120" w:after="0" w:line="240" w:lineRule="auto"/>
        <w:ind w:left="284"/>
        <w:rPr>
          <w:rFonts w:cs="Arial"/>
        </w:rPr>
      </w:pPr>
      <w:r w:rsidRPr="0034639C">
        <w:rPr>
          <w:rFonts w:cs="Arial"/>
        </w:rPr>
        <w:t>Per i pazienti che vengono sottoposti ad interventi in anestesia locale o loco regionale, con o senza sedazione, vengono monitorizzati i seguenti parametri:</w:t>
      </w:r>
    </w:p>
    <w:p w:rsidR="002C3D13" w:rsidRPr="0034639C" w:rsidRDefault="002C3D13" w:rsidP="002C3D13">
      <w:pPr>
        <w:pStyle w:val="Corpotesto1"/>
        <w:numPr>
          <w:ilvl w:val="0"/>
          <w:numId w:val="11"/>
        </w:numPr>
        <w:spacing w:before="120" w:after="0" w:line="240" w:lineRule="auto"/>
        <w:rPr>
          <w:rFonts w:cs="Arial"/>
        </w:rPr>
      </w:pPr>
      <w:r w:rsidRPr="0034639C">
        <w:rPr>
          <w:rFonts w:cs="Arial"/>
        </w:rPr>
        <w:t>elettrocardiogramma (ECG),</w:t>
      </w:r>
    </w:p>
    <w:p w:rsidR="002C3D13" w:rsidRPr="0034639C" w:rsidRDefault="002C3D13" w:rsidP="002C3D13">
      <w:pPr>
        <w:pStyle w:val="Puntoelenco"/>
        <w:numPr>
          <w:ilvl w:val="0"/>
          <w:numId w:val="11"/>
        </w:numPr>
        <w:spacing w:before="120" w:after="0"/>
        <w:rPr>
          <w:rFonts w:ascii="Arial" w:hAnsi="Arial" w:cs="Arial"/>
        </w:rPr>
      </w:pPr>
      <w:r w:rsidRPr="0034639C">
        <w:rPr>
          <w:rFonts w:ascii="Arial" w:hAnsi="Arial" w:cs="Arial"/>
        </w:rPr>
        <w:t>frequenza cardiaca (FC),</w:t>
      </w:r>
    </w:p>
    <w:p w:rsidR="002C3D13" w:rsidRPr="0034639C" w:rsidRDefault="002C3D13" w:rsidP="002C3D13">
      <w:pPr>
        <w:pStyle w:val="Puntoelenco"/>
        <w:numPr>
          <w:ilvl w:val="0"/>
          <w:numId w:val="11"/>
        </w:numPr>
        <w:spacing w:before="120" w:after="0"/>
        <w:rPr>
          <w:rFonts w:ascii="Arial" w:hAnsi="Arial" w:cs="Arial"/>
        </w:rPr>
      </w:pPr>
      <w:r w:rsidRPr="0034639C">
        <w:rPr>
          <w:rFonts w:ascii="Arial" w:hAnsi="Arial" w:cs="Arial"/>
        </w:rPr>
        <w:t>pressione arteriosa non invasiva (NIBP),</w:t>
      </w:r>
    </w:p>
    <w:p w:rsidR="002C3D13" w:rsidRPr="0034639C" w:rsidRDefault="002C3D13" w:rsidP="002C3D13">
      <w:pPr>
        <w:pStyle w:val="Puntoelenco"/>
        <w:numPr>
          <w:ilvl w:val="0"/>
          <w:numId w:val="11"/>
        </w:numPr>
        <w:spacing w:before="120" w:after="0"/>
        <w:rPr>
          <w:rFonts w:ascii="Arial" w:hAnsi="Arial" w:cs="Arial"/>
        </w:rPr>
      </w:pPr>
      <w:r w:rsidRPr="0034639C">
        <w:rPr>
          <w:rFonts w:ascii="Arial" w:hAnsi="Arial" w:cs="Arial"/>
        </w:rPr>
        <w:t>saturazione periferica di O</w:t>
      </w:r>
      <w:r w:rsidRPr="0034639C">
        <w:rPr>
          <w:rFonts w:ascii="Arial" w:hAnsi="Arial" w:cs="Arial"/>
          <w:vertAlign w:val="subscript"/>
        </w:rPr>
        <w:t>2</w:t>
      </w:r>
      <w:r w:rsidRPr="0034639C">
        <w:rPr>
          <w:rFonts w:ascii="Arial" w:hAnsi="Arial" w:cs="Arial"/>
        </w:rPr>
        <w:t xml:space="preserve"> (Sp O</w:t>
      </w:r>
      <w:r w:rsidRPr="0034639C">
        <w:rPr>
          <w:rFonts w:ascii="Arial" w:hAnsi="Arial" w:cs="Arial"/>
          <w:vertAlign w:val="subscript"/>
        </w:rPr>
        <w:t>2</w:t>
      </w:r>
      <w:r w:rsidRPr="0034639C">
        <w:rPr>
          <w:rFonts w:ascii="Arial" w:hAnsi="Arial" w:cs="Arial"/>
        </w:rPr>
        <w:t>).</w:t>
      </w:r>
    </w:p>
    <w:p w:rsidR="002C3D13" w:rsidRPr="0034639C" w:rsidRDefault="002C3D13" w:rsidP="002C3D13">
      <w:pPr>
        <w:pStyle w:val="Puntoelenco"/>
        <w:spacing w:before="120" w:after="0"/>
        <w:ind w:left="284" w:firstLine="0"/>
        <w:rPr>
          <w:rFonts w:ascii="Arial" w:hAnsi="Arial" w:cs="Arial"/>
        </w:rPr>
      </w:pPr>
      <w:r w:rsidRPr="0034639C">
        <w:rPr>
          <w:rFonts w:ascii="Arial" w:hAnsi="Arial" w:cs="Arial"/>
        </w:rPr>
        <w:t>Per i pazienti che vengono sottoposti a procedure chirurgiche in anestesia generale, oltre ai parametri sopra indicati, vengono monitorizzati anche:</w:t>
      </w:r>
    </w:p>
    <w:p w:rsidR="002C3D13" w:rsidRPr="0034639C" w:rsidRDefault="002C3D13" w:rsidP="002C3D13">
      <w:pPr>
        <w:pStyle w:val="Puntoelenco"/>
        <w:spacing w:before="120" w:after="0"/>
        <w:ind w:left="284" w:firstLine="0"/>
        <w:rPr>
          <w:rFonts w:ascii="Arial" w:hAnsi="Arial" w:cs="Arial"/>
        </w:rPr>
      </w:pPr>
      <w:r w:rsidRPr="0034639C">
        <w:rPr>
          <w:rFonts w:ascii="Arial" w:hAnsi="Arial" w:cs="Arial"/>
        </w:rPr>
        <w:t>la percentuale di O</w:t>
      </w:r>
      <w:r w:rsidRPr="0034639C">
        <w:rPr>
          <w:rFonts w:ascii="Arial" w:hAnsi="Arial" w:cs="Arial"/>
          <w:vertAlign w:val="subscript"/>
        </w:rPr>
        <w:t>2</w:t>
      </w:r>
      <w:r w:rsidRPr="0034639C">
        <w:rPr>
          <w:rFonts w:ascii="Arial" w:hAnsi="Arial" w:cs="Arial"/>
        </w:rPr>
        <w:t xml:space="preserve"> nella miscela di gas inspirata dal paziente (Fi O</w:t>
      </w:r>
      <w:r w:rsidRPr="0034639C">
        <w:rPr>
          <w:rFonts w:ascii="Arial" w:hAnsi="Arial" w:cs="Arial"/>
          <w:vertAlign w:val="subscript"/>
        </w:rPr>
        <w:t>2</w:t>
      </w:r>
      <w:r w:rsidRPr="0034639C">
        <w:rPr>
          <w:rFonts w:ascii="Arial" w:hAnsi="Arial" w:cs="Arial"/>
        </w:rPr>
        <w:t>),</w:t>
      </w:r>
    </w:p>
    <w:p w:rsidR="002C3D13" w:rsidRPr="0034639C" w:rsidRDefault="002C3D13" w:rsidP="002C3D13">
      <w:pPr>
        <w:pStyle w:val="Puntoelenco"/>
        <w:spacing w:after="120"/>
        <w:ind w:left="284" w:firstLine="0"/>
        <w:rPr>
          <w:rFonts w:ascii="Arial" w:hAnsi="Arial" w:cs="Arial"/>
        </w:rPr>
      </w:pPr>
      <w:r w:rsidRPr="0034639C">
        <w:rPr>
          <w:rFonts w:ascii="Arial" w:hAnsi="Arial" w:cs="Arial"/>
        </w:rPr>
        <w:t>il volume corrente e il volume minuto dei gas espirati dal paziente,</w:t>
      </w:r>
    </w:p>
    <w:p w:rsidR="002C3D13" w:rsidRPr="0034639C" w:rsidRDefault="002C3D13" w:rsidP="002C3D13">
      <w:pPr>
        <w:pStyle w:val="Puntoelenco"/>
        <w:spacing w:after="120"/>
        <w:ind w:left="284" w:firstLine="0"/>
        <w:rPr>
          <w:rFonts w:ascii="Arial" w:hAnsi="Arial" w:cs="Arial"/>
        </w:rPr>
      </w:pPr>
      <w:r w:rsidRPr="0034639C">
        <w:rPr>
          <w:rFonts w:ascii="Arial" w:hAnsi="Arial" w:cs="Arial"/>
        </w:rPr>
        <w:t>la concentrazione di anidride carbonica presente nei gas espirati dal paziente (EtCO2),</w:t>
      </w:r>
    </w:p>
    <w:p w:rsidR="002C3D13" w:rsidRPr="0034639C" w:rsidRDefault="002C3D13" w:rsidP="002C3D13">
      <w:pPr>
        <w:pStyle w:val="Puntoelenco"/>
        <w:spacing w:after="120"/>
        <w:ind w:left="284" w:firstLine="0"/>
        <w:rPr>
          <w:rFonts w:ascii="Arial" w:hAnsi="Arial" w:cs="Arial"/>
        </w:rPr>
      </w:pPr>
      <w:r w:rsidRPr="0034639C">
        <w:rPr>
          <w:rFonts w:ascii="Arial" w:hAnsi="Arial" w:cs="Arial"/>
        </w:rPr>
        <w:t>i valori delle pressioni riscontrabili nelle vie aeree.</w:t>
      </w:r>
    </w:p>
    <w:p w:rsidR="002C3D13" w:rsidRPr="0034639C" w:rsidRDefault="002C3D13" w:rsidP="002C3D13">
      <w:pPr>
        <w:pStyle w:val="Puntoelenco"/>
        <w:spacing w:after="120"/>
        <w:ind w:left="284" w:firstLine="0"/>
        <w:rPr>
          <w:rFonts w:ascii="Arial" w:hAnsi="Arial" w:cs="Arial"/>
        </w:rPr>
      </w:pPr>
      <w:r w:rsidRPr="0034639C">
        <w:rPr>
          <w:rFonts w:ascii="Arial" w:hAnsi="Arial" w:cs="Arial"/>
        </w:rPr>
        <w:t>Tutti i parametri suindicati sono dotati di allarmi acustici e visivi relativi ai valori minimi e massimi. Tali parametri vengono impostati sui singoli pazienti.</w:t>
      </w:r>
    </w:p>
    <w:p w:rsidR="002C3D13" w:rsidRPr="0034639C" w:rsidRDefault="002C3D13" w:rsidP="002C3D13">
      <w:pPr>
        <w:pStyle w:val="Puntoelenco"/>
        <w:spacing w:after="120"/>
        <w:ind w:left="284" w:firstLine="0"/>
        <w:rPr>
          <w:rFonts w:ascii="Arial" w:hAnsi="Arial" w:cs="Arial"/>
        </w:rPr>
      </w:pPr>
      <w:r w:rsidRPr="0034639C">
        <w:rPr>
          <w:rFonts w:ascii="Arial" w:hAnsi="Arial" w:cs="Arial"/>
        </w:rPr>
        <w:t>Tutti i respiratori sono dotati di sistema di sicurezza che impedisce la somministrazione accidentale di gas con concentrazione di O</w:t>
      </w:r>
      <w:r w:rsidRPr="0034639C">
        <w:rPr>
          <w:rFonts w:ascii="Arial" w:hAnsi="Arial" w:cs="Arial"/>
          <w:vertAlign w:val="subscript"/>
        </w:rPr>
        <w:t>2</w:t>
      </w:r>
      <w:r w:rsidRPr="0034639C">
        <w:rPr>
          <w:rFonts w:ascii="Arial" w:hAnsi="Arial" w:cs="Arial"/>
        </w:rPr>
        <w:t xml:space="preserve"> inferiore al 21%, cut off.</w:t>
      </w:r>
    </w:p>
    <w:p w:rsidR="003630C4" w:rsidRPr="0034639C" w:rsidRDefault="003630C4" w:rsidP="002C3D13">
      <w:pPr>
        <w:pStyle w:val="Puntoelenco"/>
        <w:spacing w:after="120"/>
        <w:ind w:left="284" w:firstLine="0"/>
        <w:rPr>
          <w:rFonts w:ascii="Arial" w:hAnsi="Arial" w:cs="Arial"/>
        </w:rPr>
      </w:pPr>
      <w:r w:rsidRPr="0034639C">
        <w:rPr>
          <w:rFonts w:ascii="Arial" w:hAnsi="Arial" w:cs="Arial"/>
        </w:rPr>
        <w:t>L’anestesista rianimatore dovrà compilare sull’appposita cartella anestesiologica (</w:t>
      </w:r>
      <w:r w:rsidR="001E224B">
        <w:rPr>
          <w:rFonts w:ascii="Arial" w:hAnsi="Arial" w:cs="Arial"/>
        </w:rPr>
        <w:t>M0</w:t>
      </w:r>
      <w:r w:rsidR="00C91BB7">
        <w:rPr>
          <w:rFonts w:ascii="Arial" w:hAnsi="Arial" w:cs="Arial"/>
        </w:rPr>
        <w:t>8</w:t>
      </w:r>
      <w:r w:rsidR="001E224B">
        <w:rPr>
          <w:rFonts w:ascii="Arial" w:hAnsi="Arial" w:cs="Arial"/>
        </w:rPr>
        <w:t>-POS13</w:t>
      </w:r>
      <w:r w:rsidRPr="0034639C">
        <w:rPr>
          <w:rFonts w:ascii="Arial" w:hAnsi="Arial" w:cs="Arial"/>
        </w:rPr>
        <w:t>) tutti i dati inerenti l’anestesia del paziente. Questa, una volta redatta e firmata dall’anestesista, verrà conservata in cartella come documentazione clinica del pz.</w:t>
      </w:r>
    </w:p>
    <w:p w:rsidR="002C3D13" w:rsidRPr="0034639C" w:rsidRDefault="002C3D13" w:rsidP="002C3D13">
      <w:pPr>
        <w:pStyle w:val="Puntoelenco"/>
        <w:spacing w:after="120"/>
        <w:ind w:left="284" w:firstLine="0"/>
        <w:rPr>
          <w:rFonts w:ascii="Arial" w:hAnsi="Arial" w:cs="Arial"/>
        </w:rPr>
      </w:pPr>
      <w:r w:rsidRPr="0034639C">
        <w:rPr>
          <w:rFonts w:ascii="Arial" w:hAnsi="Arial" w:cs="Arial"/>
        </w:rPr>
        <w:t>Per i pazienti che necessitano di procedure chirurgiche di lunga durata (al di sopra delle due ore) è infine monitorizzata anche la temperatura corporea.</w:t>
      </w:r>
    </w:p>
    <w:p w:rsidR="002C3D13" w:rsidRPr="00113B59" w:rsidRDefault="002C3D13" w:rsidP="00113B59">
      <w:pPr>
        <w:pStyle w:val="Titolo1"/>
        <w:numPr>
          <w:ilvl w:val="2"/>
          <w:numId w:val="34"/>
        </w:numPr>
      </w:pPr>
      <w:bookmarkStart w:id="38" w:name="_Toc24742243"/>
      <w:r w:rsidRPr="00113B59">
        <w:t>IL RISVEGLIO</w:t>
      </w:r>
      <w:bookmarkEnd w:id="38"/>
    </w:p>
    <w:p w:rsidR="002C3D13" w:rsidRPr="0034639C" w:rsidRDefault="002C3D13" w:rsidP="002C3D13">
      <w:pPr>
        <w:pStyle w:val="Corpotesto1"/>
        <w:spacing w:after="120" w:line="240" w:lineRule="auto"/>
        <w:ind w:left="284"/>
        <w:rPr>
          <w:rFonts w:cs="Arial"/>
        </w:rPr>
      </w:pPr>
      <w:r w:rsidRPr="0034639C">
        <w:rPr>
          <w:rFonts w:cs="Arial"/>
        </w:rPr>
        <w:t>Al termine degli interventi praticati in anestesia generale i pazienti vengono trattenuti nel quartiere operatorio per il tempo utile a verificare la ripresa delle funzioni neurologica, respiratoria, muscolare e il mantenimento di una buona stabilità cardiocircolatoria. L’osservazione viene protratta fino al completo recupero delle funzioni vitali e dello stato di coscienza (esecuzione di ordini semplici, orientamento temporo-spaziale).</w:t>
      </w:r>
    </w:p>
    <w:p w:rsidR="002C3D13" w:rsidRPr="0034639C" w:rsidRDefault="002C3D13" w:rsidP="002C3D13">
      <w:pPr>
        <w:pStyle w:val="Corpotesto1"/>
        <w:spacing w:after="120" w:line="240" w:lineRule="auto"/>
        <w:ind w:left="284"/>
        <w:rPr>
          <w:rFonts w:cs="Arial"/>
        </w:rPr>
      </w:pPr>
      <w:r w:rsidRPr="0034639C">
        <w:rPr>
          <w:rFonts w:cs="Arial"/>
        </w:rPr>
        <w:t>In genere viene monitorizzata in tutti i pazienti i PV in maniera continua per il periodo ritenuto necessario dal Medico Anestesista.</w:t>
      </w:r>
    </w:p>
    <w:p w:rsidR="002C3D13" w:rsidRPr="0034639C" w:rsidRDefault="002C3D13" w:rsidP="002C3D13">
      <w:pPr>
        <w:pStyle w:val="Corpotesto1"/>
        <w:spacing w:after="120" w:line="240" w:lineRule="auto"/>
        <w:ind w:left="284"/>
        <w:rPr>
          <w:rFonts w:cs="Arial"/>
        </w:rPr>
      </w:pPr>
      <w:r w:rsidRPr="0034639C">
        <w:rPr>
          <w:rFonts w:cs="Arial"/>
        </w:rPr>
        <w:t>L’infermiere dedicato al servizio di anestesia sorveglia il paziente durante il risveglio e nell’immediato postoperatorio, controllando i parametri vitali e tranquillizzando il paziente.</w:t>
      </w:r>
    </w:p>
    <w:p w:rsidR="002C3D13" w:rsidRPr="00113B59" w:rsidRDefault="002C3D13" w:rsidP="00113B59">
      <w:pPr>
        <w:pStyle w:val="Titolo1"/>
        <w:numPr>
          <w:ilvl w:val="2"/>
          <w:numId w:val="34"/>
        </w:numPr>
      </w:pPr>
      <w:bookmarkStart w:id="39" w:name="_Toc24742244"/>
      <w:r w:rsidRPr="00113B59">
        <w:t>LA DIMISSIONE</w:t>
      </w:r>
      <w:bookmarkEnd w:id="39"/>
    </w:p>
    <w:p w:rsidR="002C3D13" w:rsidRPr="0034639C" w:rsidRDefault="002C3D13" w:rsidP="002C3D13">
      <w:pPr>
        <w:pStyle w:val="Corpotesto1"/>
        <w:spacing w:line="240" w:lineRule="auto"/>
        <w:ind w:left="284"/>
        <w:rPr>
          <w:rFonts w:cs="Arial"/>
        </w:rPr>
      </w:pPr>
      <w:r w:rsidRPr="0034639C">
        <w:rPr>
          <w:rFonts w:cs="Arial"/>
        </w:rPr>
        <w:t>Verificata la presenza dei criteri di obiettività sopra descritti</w:t>
      </w:r>
      <w:r w:rsidR="00794C3E" w:rsidRPr="0034639C">
        <w:rPr>
          <w:rFonts w:cs="Arial"/>
        </w:rPr>
        <w:t xml:space="preserve"> dopo un periodo di osservazione che varia dalle 3 alle 4 ore, poi verrà dime</w:t>
      </w:r>
      <w:r w:rsidR="007201A3" w:rsidRPr="0034639C">
        <w:rPr>
          <w:rFonts w:cs="Arial"/>
        </w:rPr>
        <w:t>sso presso il proprio domicilio in seguito ad adeguata compilazione di scheda di dimissione anestesiologica (</w:t>
      </w:r>
      <w:r w:rsidR="007C5753">
        <w:rPr>
          <w:rFonts w:cs="Arial"/>
        </w:rPr>
        <w:t>M0</w:t>
      </w:r>
      <w:r w:rsidR="00C91BB7">
        <w:rPr>
          <w:rFonts w:cs="Arial"/>
        </w:rPr>
        <w:t>9</w:t>
      </w:r>
      <w:r w:rsidR="0066576C">
        <w:rPr>
          <w:rFonts w:cs="Arial"/>
        </w:rPr>
        <w:t>-POS13</w:t>
      </w:r>
      <w:r w:rsidR="007201A3" w:rsidRPr="0034639C">
        <w:rPr>
          <w:rFonts w:cs="Arial"/>
        </w:rPr>
        <w:t>)</w:t>
      </w:r>
    </w:p>
    <w:p w:rsidR="002C3D13" w:rsidRPr="0034639C" w:rsidRDefault="002C3D13" w:rsidP="002C3D13">
      <w:pPr>
        <w:pStyle w:val="Corpotesto1"/>
        <w:spacing w:line="240" w:lineRule="auto"/>
        <w:ind w:left="284"/>
        <w:rPr>
          <w:rFonts w:cs="Arial"/>
        </w:rPr>
      </w:pPr>
      <w:r w:rsidRPr="0034639C">
        <w:rPr>
          <w:rFonts w:cs="Arial"/>
        </w:rPr>
        <w:t>Le prescrizioni postoperatorie relative alla terapia infusionale, alla terapia antalgica, antibiotica ed eventualmente di profilassi antitrombotica e ad eventuali controlli di laboratorio da effettuare sono contenute nella cartella anestesiologica, che accompagna il paziente al suo rientro in reparto.</w:t>
      </w:r>
    </w:p>
    <w:p w:rsidR="002C3D13" w:rsidRPr="004872F7" w:rsidRDefault="002C3D13" w:rsidP="004872F7">
      <w:pPr>
        <w:pStyle w:val="Titolo1"/>
        <w:numPr>
          <w:ilvl w:val="0"/>
          <w:numId w:val="30"/>
        </w:numPr>
        <w:rPr>
          <w:rFonts w:ascii="Arial" w:hAnsi="Arial" w:cs="Arial"/>
          <w:sz w:val="24"/>
          <w:szCs w:val="24"/>
        </w:rPr>
      </w:pPr>
      <w:bookmarkStart w:id="40" w:name="_Toc24742245"/>
      <w:r w:rsidRPr="004872F7">
        <w:rPr>
          <w:rFonts w:ascii="Arial" w:hAnsi="Arial" w:cs="Arial"/>
          <w:sz w:val="24"/>
          <w:szCs w:val="24"/>
        </w:rPr>
        <w:t>Checklist per la sicurezza in sala operatoria</w:t>
      </w:r>
      <w:bookmarkEnd w:id="40"/>
    </w:p>
    <w:p w:rsidR="002C3D13" w:rsidRPr="0034639C" w:rsidRDefault="002C3D13" w:rsidP="002C3D13">
      <w:pPr>
        <w:pStyle w:val="Corpotesto1"/>
        <w:spacing w:line="240" w:lineRule="auto"/>
        <w:ind w:left="284"/>
        <w:rPr>
          <w:rFonts w:cs="Arial"/>
        </w:rPr>
      </w:pPr>
      <w:r w:rsidRPr="0034639C">
        <w:rPr>
          <w:rFonts w:cs="Arial"/>
          <w:b/>
          <w:bCs/>
        </w:rPr>
        <w:t xml:space="preserve"> 1° Fase: Sign In</w:t>
      </w:r>
    </w:p>
    <w:p w:rsidR="002C3D13" w:rsidRPr="0034639C" w:rsidRDefault="002C3D13" w:rsidP="002C3D13">
      <w:pPr>
        <w:pStyle w:val="Corpotesto1"/>
        <w:spacing w:line="240" w:lineRule="auto"/>
        <w:ind w:left="284"/>
        <w:rPr>
          <w:rFonts w:cs="Arial"/>
        </w:rPr>
      </w:pPr>
      <w:r w:rsidRPr="0034639C">
        <w:rPr>
          <w:rFonts w:cs="Arial"/>
        </w:rPr>
        <w:t>Il Sign In si svolge prima dell'induzione dell'anestesia, richiede la presenza di tutti i componenti dell'équipe e comprende i seguenti controlli (vedi check list allegata M</w:t>
      </w:r>
      <w:r w:rsidR="00DE337B">
        <w:rPr>
          <w:rFonts w:cs="Arial"/>
        </w:rPr>
        <w:t>01</w:t>
      </w:r>
      <w:r w:rsidR="005970DF">
        <w:rPr>
          <w:rFonts w:cs="Arial"/>
        </w:rPr>
        <w:t>-POS1</w:t>
      </w:r>
      <w:r w:rsidR="00DE337B">
        <w:rPr>
          <w:rFonts w:cs="Arial"/>
        </w:rPr>
        <w:t>4</w:t>
      </w:r>
      <w:r w:rsidRPr="0034639C">
        <w:rPr>
          <w:rFonts w:cs="Arial"/>
        </w:rPr>
        <w:t xml:space="preserve"> CKSP):</w:t>
      </w:r>
    </w:p>
    <w:p w:rsidR="005970DF" w:rsidRPr="005970DF" w:rsidRDefault="002C3D13" w:rsidP="005970DF">
      <w:pPr>
        <w:pStyle w:val="Corpotesto1"/>
        <w:numPr>
          <w:ilvl w:val="0"/>
          <w:numId w:val="17"/>
        </w:numPr>
        <w:spacing w:after="0" w:line="240" w:lineRule="auto"/>
        <w:rPr>
          <w:rFonts w:cs="Arial"/>
        </w:rPr>
      </w:pPr>
      <w:r w:rsidRPr="0034639C">
        <w:rPr>
          <w:rFonts w:cs="Arial"/>
          <w:b/>
          <w:bCs/>
        </w:rPr>
        <w:t>Conferma da parte del paziente di identità, procedura, sito e consenso</w:t>
      </w:r>
    </w:p>
    <w:p w:rsidR="002C3D13" w:rsidRPr="0034639C" w:rsidRDefault="002C3D13" w:rsidP="005970DF">
      <w:pPr>
        <w:pStyle w:val="Corpotesto1"/>
        <w:spacing w:after="0" w:line="240" w:lineRule="auto"/>
        <w:ind w:left="360"/>
        <w:rPr>
          <w:rFonts w:cs="Arial"/>
        </w:rPr>
      </w:pPr>
      <w:r w:rsidRPr="0034639C">
        <w:rPr>
          <w:rFonts w:cs="Arial"/>
        </w:rPr>
        <w:t>l’infer</w:t>
      </w:r>
      <w:r w:rsidR="005970DF">
        <w:rPr>
          <w:rFonts w:cs="Arial"/>
        </w:rPr>
        <w:t>m</w:t>
      </w:r>
      <w:r w:rsidRPr="0034639C">
        <w:rPr>
          <w:rFonts w:cs="Arial"/>
        </w:rPr>
        <w:t>iere deve verificare verbalmente con il paziente la correttezza dell'identità, del sito, della procedura e che sia stato dato il consenso all'intervento chirurgico. Se il paziente, per la propria condizione clinica o per età, non è in grado di rispondere alle domande poste sulla corretta identificazione, è necessario coinvolgere i familiari o altre persone in grado di rispondere correttamente.</w:t>
      </w:r>
    </w:p>
    <w:p w:rsidR="005970DF" w:rsidRPr="005970DF" w:rsidRDefault="00794C3E" w:rsidP="005970DF">
      <w:pPr>
        <w:pStyle w:val="Corpotesto1"/>
        <w:numPr>
          <w:ilvl w:val="0"/>
          <w:numId w:val="17"/>
        </w:numPr>
        <w:spacing w:after="0" w:line="240" w:lineRule="auto"/>
        <w:rPr>
          <w:rFonts w:cs="Arial"/>
          <w:b/>
          <w:bCs/>
        </w:rPr>
      </w:pPr>
      <w:r w:rsidRPr="0034639C">
        <w:rPr>
          <w:rFonts w:cs="Arial"/>
          <w:b/>
          <w:bCs/>
        </w:rPr>
        <w:t xml:space="preserve">Sito </w:t>
      </w:r>
      <w:r w:rsidR="002C3D13" w:rsidRPr="0034639C">
        <w:rPr>
          <w:rFonts w:cs="Arial"/>
          <w:b/>
          <w:bCs/>
        </w:rPr>
        <w:t>marcato</w:t>
      </w:r>
    </w:p>
    <w:p w:rsidR="00794C3E" w:rsidRPr="0034639C" w:rsidRDefault="002C3D13" w:rsidP="005970DF">
      <w:pPr>
        <w:pStyle w:val="Corpotesto1"/>
        <w:spacing w:after="0" w:line="240" w:lineRule="auto"/>
        <w:ind w:left="360"/>
        <w:rPr>
          <w:rFonts w:cs="Arial"/>
        </w:rPr>
      </w:pPr>
      <w:r w:rsidRPr="005970DF">
        <w:rPr>
          <w:rFonts w:cs="Arial"/>
          <w:bCs/>
        </w:rPr>
        <w:t>l’infermiere dovrà contrassegnare la corrispettiva casella soltanto dopo aver verificato, guardando, che il sito</w:t>
      </w:r>
      <w:r w:rsidRPr="005970DF">
        <w:rPr>
          <w:rFonts w:cs="Arial"/>
        </w:rPr>
        <w:t xml:space="preserve"> chirurgico</w:t>
      </w:r>
      <w:r w:rsidRPr="0034639C">
        <w:rPr>
          <w:rFonts w:cs="Arial"/>
        </w:rPr>
        <w:t xml:space="preserve"> sia stato marcato, ovvero che tale controllo non sia applicabile al tipo di intervento chirurgico </w:t>
      </w:r>
      <w:r w:rsidR="00794C3E" w:rsidRPr="0034639C">
        <w:rPr>
          <w:rFonts w:cs="Arial"/>
        </w:rPr>
        <w:t>. Nella nostra chirurgia non è possibile marcare il sito visto che si tratta di cavo orale</w:t>
      </w:r>
    </w:p>
    <w:p w:rsidR="005970DF" w:rsidRPr="005970DF" w:rsidRDefault="002C3D13" w:rsidP="005970DF">
      <w:pPr>
        <w:pStyle w:val="Corpotesto1"/>
        <w:numPr>
          <w:ilvl w:val="0"/>
          <w:numId w:val="17"/>
        </w:numPr>
        <w:spacing w:after="0" w:line="240" w:lineRule="auto"/>
        <w:rPr>
          <w:rFonts w:cs="Arial"/>
        </w:rPr>
      </w:pPr>
      <w:r w:rsidRPr="0034639C">
        <w:rPr>
          <w:rFonts w:cs="Arial"/>
          <w:b/>
          <w:bCs/>
        </w:rPr>
        <w:t>Controlli per la sicurezza dell'anestesia</w:t>
      </w:r>
    </w:p>
    <w:p w:rsidR="002C3D13" w:rsidRPr="0034639C" w:rsidRDefault="002C3D13" w:rsidP="005970DF">
      <w:pPr>
        <w:pStyle w:val="Corpotesto1"/>
        <w:spacing w:after="0" w:line="240" w:lineRule="auto"/>
        <w:ind w:left="360"/>
        <w:rPr>
          <w:rFonts w:cs="Arial"/>
        </w:rPr>
      </w:pPr>
      <w:r w:rsidRPr="0034639C">
        <w:rPr>
          <w:rFonts w:cs="Arial"/>
        </w:rPr>
        <w:t>l’infermiere dovrà controllare verbalmente con l'anestesista che siano stati effettuati i controlli per la sicurezza dell'anestesia (gestione paziente, farmaci e presidi, apparecchiature) e che sia stato confermato il corretto posizionamento e funzionamento del pulsossimetro.</w:t>
      </w:r>
    </w:p>
    <w:p w:rsidR="005970DF" w:rsidRPr="005970DF" w:rsidRDefault="002C3D13" w:rsidP="005970DF">
      <w:pPr>
        <w:pStyle w:val="Corpotesto1"/>
        <w:numPr>
          <w:ilvl w:val="0"/>
          <w:numId w:val="17"/>
        </w:numPr>
        <w:spacing w:after="0" w:line="240" w:lineRule="auto"/>
        <w:rPr>
          <w:rFonts w:cs="Arial"/>
        </w:rPr>
      </w:pPr>
      <w:r w:rsidRPr="0034639C">
        <w:rPr>
          <w:rFonts w:cs="Arial"/>
          <w:b/>
          <w:bCs/>
        </w:rPr>
        <w:t>Identificazione dei rischi del paziente</w:t>
      </w:r>
    </w:p>
    <w:p w:rsidR="002C3D13" w:rsidRDefault="002C3D13" w:rsidP="005970DF">
      <w:pPr>
        <w:pStyle w:val="Corpotesto1"/>
        <w:spacing w:after="0" w:line="240" w:lineRule="auto"/>
        <w:ind w:left="360"/>
        <w:rPr>
          <w:rFonts w:cs="Arial"/>
        </w:rPr>
      </w:pPr>
      <w:r w:rsidRPr="0034639C">
        <w:rPr>
          <w:rFonts w:cs="Arial"/>
        </w:rPr>
        <w:t>l’infermiere dovrà controllare verbalmente con l'anestesista che sia stato valutato il rischio di reazioni allergiche, di difficoltà di gestione delle vie aeree, di perdita ematica.</w:t>
      </w:r>
    </w:p>
    <w:p w:rsidR="005970DF" w:rsidRPr="0034639C" w:rsidRDefault="005970DF" w:rsidP="005970DF">
      <w:pPr>
        <w:pStyle w:val="Corpotesto1"/>
        <w:spacing w:after="0" w:line="240" w:lineRule="auto"/>
        <w:ind w:left="360"/>
        <w:rPr>
          <w:rFonts w:cs="Arial"/>
        </w:rPr>
      </w:pPr>
    </w:p>
    <w:p w:rsidR="002C3D13" w:rsidRPr="0034639C" w:rsidRDefault="002C3D13" w:rsidP="002C3D13">
      <w:pPr>
        <w:pStyle w:val="Corpotesto1"/>
        <w:spacing w:line="240" w:lineRule="auto"/>
        <w:ind w:left="284"/>
        <w:rPr>
          <w:rFonts w:cs="Arial"/>
        </w:rPr>
      </w:pPr>
      <w:r w:rsidRPr="0034639C">
        <w:rPr>
          <w:rFonts w:cs="Arial"/>
          <w:b/>
          <w:bCs/>
        </w:rPr>
        <w:t>2° fase: Time Out</w:t>
      </w:r>
    </w:p>
    <w:p w:rsidR="002C3D13" w:rsidRPr="0034639C" w:rsidRDefault="002C3D13" w:rsidP="005970DF">
      <w:pPr>
        <w:pStyle w:val="Corpotesto1"/>
        <w:spacing w:line="240" w:lineRule="auto"/>
        <w:ind w:left="284"/>
        <w:rPr>
          <w:rFonts w:cs="Arial"/>
        </w:rPr>
      </w:pPr>
      <w:r w:rsidRPr="0034639C">
        <w:rPr>
          <w:rFonts w:cs="Arial"/>
        </w:rPr>
        <w:t>Il time out è un breve momento di “pausa chirurgica” che si svolge dopo l'induzione dell'anestesia e prima dell'incisione cutanea, richiede il coinvolgimento di tutti i componenti dell'équipe e comprende i seguenti sette controlli:</w:t>
      </w:r>
    </w:p>
    <w:p w:rsidR="002C3D13" w:rsidRPr="0034639C" w:rsidRDefault="002C3D13" w:rsidP="00FD1C31">
      <w:pPr>
        <w:pStyle w:val="Corpotesto1"/>
        <w:numPr>
          <w:ilvl w:val="0"/>
          <w:numId w:val="18"/>
        </w:numPr>
        <w:spacing w:line="240" w:lineRule="auto"/>
        <w:jc w:val="left"/>
        <w:rPr>
          <w:rFonts w:cs="Arial"/>
        </w:rPr>
      </w:pPr>
      <w:r w:rsidRPr="0034639C">
        <w:rPr>
          <w:rFonts w:cs="Arial"/>
          <w:b/>
          <w:bCs/>
        </w:rPr>
        <w:t>Presentazione dell'équipe</w:t>
      </w:r>
      <w:r w:rsidRPr="0034639C">
        <w:rPr>
          <w:rFonts w:cs="Arial"/>
        </w:rPr>
        <w:t> </w:t>
      </w:r>
      <w:r w:rsidRPr="0034639C">
        <w:rPr>
          <w:rFonts w:cs="Arial"/>
        </w:rPr>
        <w:br/>
        <w:t>Il coordinatore chiede ad ogni componente dell'équipe operatoria di presentarsi, enunciando il proprio nome e il proprio ruolo. Se tale presentazione è già avvenuta nel corso della giornata operatoria, può essere sufficiente che ognuno confermi di conoscere tutti gli altri componenti dell'équipe.</w:t>
      </w:r>
    </w:p>
    <w:p w:rsidR="002C3D13" w:rsidRPr="0034639C" w:rsidRDefault="002C3D13" w:rsidP="00FD1C31">
      <w:pPr>
        <w:pStyle w:val="Corpotesto1"/>
        <w:numPr>
          <w:ilvl w:val="0"/>
          <w:numId w:val="18"/>
        </w:numPr>
        <w:spacing w:line="240" w:lineRule="auto"/>
        <w:jc w:val="left"/>
        <w:rPr>
          <w:rFonts w:cs="Arial"/>
        </w:rPr>
      </w:pPr>
      <w:r w:rsidRPr="0034639C">
        <w:rPr>
          <w:rFonts w:cs="Arial"/>
          <w:b/>
          <w:bCs/>
        </w:rPr>
        <w:t>Chirurgo, anestesista ed infermiere confermano il paziente, il sito, la procedura ed il corretto posizionamento</w:t>
      </w:r>
      <w:r w:rsidRPr="0034639C">
        <w:rPr>
          <w:rFonts w:cs="Arial"/>
        </w:rPr>
        <w:br/>
        <w:t xml:space="preserve">Il coordinatore chiede all'équipe operatoria di confermare ad alta voce il nome del paziente, la procedura chirurgica, il sito chirurgico e il corretto posizionamento del paziente rispetto all'intervento programmato </w:t>
      </w:r>
      <w:r w:rsidR="00794C3E" w:rsidRPr="0034639C">
        <w:rPr>
          <w:rFonts w:cs="Arial"/>
        </w:rPr>
        <w:t>.</w:t>
      </w:r>
    </w:p>
    <w:p w:rsidR="002C3D13" w:rsidRPr="0034639C" w:rsidRDefault="002C3D13" w:rsidP="00FD1C31">
      <w:pPr>
        <w:pStyle w:val="Corpotesto1"/>
        <w:numPr>
          <w:ilvl w:val="0"/>
          <w:numId w:val="18"/>
        </w:numPr>
        <w:spacing w:line="240" w:lineRule="auto"/>
        <w:jc w:val="left"/>
        <w:rPr>
          <w:rFonts w:cs="Arial"/>
        </w:rPr>
      </w:pPr>
      <w:r w:rsidRPr="0034639C">
        <w:rPr>
          <w:rFonts w:cs="Arial"/>
          <w:b/>
          <w:bCs/>
        </w:rPr>
        <w:t>Anticipazione di eventuali criticità</w:t>
      </w:r>
      <w:r w:rsidRPr="0034639C">
        <w:rPr>
          <w:rFonts w:cs="Arial"/>
        </w:rPr>
        <w:t> </w:t>
      </w:r>
      <w:r w:rsidRPr="0034639C">
        <w:rPr>
          <w:rFonts w:cs="Arial"/>
        </w:rPr>
        <w:br/>
        <w:t>Successivamente ogni componente, a turno, revisiona gli elementi critici del proprio programma operatorio, utilizzando, come guida, le domande della checklist; (ad esempio il chirurgo potrebbe dire: “Questo è un intervento di routine di X durata” e successivamente chiedere all'anestesista ed all'infermiere se ci sono elementi di preoccupazione; l'anestesista potrebbe rispondere: “non ho particolare preoccupazioni per questo caso”, mentre l'infermiere potrebbe dire: “La sterilità è stata verificata, non ci sono altri elementi di particolare preoccupazione”).</w:t>
      </w:r>
    </w:p>
    <w:p w:rsidR="002C3D13" w:rsidRPr="0034639C" w:rsidRDefault="002C3D13" w:rsidP="00FD1C31">
      <w:pPr>
        <w:pStyle w:val="Corpotesto1"/>
        <w:numPr>
          <w:ilvl w:val="0"/>
          <w:numId w:val="18"/>
        </w:numPr>
        <w:spacing w:line="240" w:lineRule="auto"/>
        <w:jc w:val="left"/>
        <w:rPr>
          <w:rFonts w:cs="Arial"/>
        </w:rPr>
      </w:pPr>
      <w:r w:rsidRPr="0034639C">
        <w:rPr>
          <w:rFonts w:cs="Arial"/>
          <w:b/>
          <w:bCs/>
        </w:rPr>
        <w:t>Profilassi antibiotica</w:t>
      </w:r>
      <w:r w:rsidRPr="0034639C">
        <w:rPr>
          <w:rFonts w:cs="Arial"/>
        </w:rPr>
        <w:t xml:space="preserve"> (vedi </w:t>
      </w:r>
      <w:r w:rsidR="009B6A6E">
        <w:rPr>
          <w:rFonts w:cs="Arial"/>
        </w:rPr>
        <w:t>PROT PR/ANT</w:t>
      </w:r>
      <w:r w:rsidRPr="0034639C">
        <w:rPr>
          <w:rFonts w:cs="Arial"/>
        </w:rPr>
        <w:t>).</w:t>
      </w:r>
      <w:r w:rsidRPr="0034639C">
        <w:rPr>
          <w:rFonts w:cs="Arial"/>
        </w:rPr>
        <w:br/>
        <w:t>l’infermiere chiede ad alta voce di confermare che la profilassi antibiotica sia stata somministrata nei 60 minuti precedenti. Il responsabile della somministrazione della profilassi antibiotica deve fornire conferma verbale. Nel caso in cui l'antibiotico sia stato somministrato da oltre i 60 minuti, dovrà essere somministrata la dose aggiuntiva di antibiotico. Fino a quando la dose aggiuntiva non sia stata somministrata l’infermiere deve lasciare la relativa casella in bianco.</w:t>
      </w:r>
    </w:p>
    <w:p w:rsidR="002C3D13" w:rsidRPr="0034639C" w:rsidRDefault="002C3D13" w:rsidP="00FD1C31">
      <w:pPr>
        <w:pStyle w:val="Corpotesto1"/>
        <w:numPr>
          <w:ilvl w:val="0"/>
          <w:numId w:val="18"/>
        </w:numPr>
        <w:spacing w:line="240" w:lineRule="auto"/>
        <w:jc w:val="left"/>
        <w:rPr>
          <w:rFonts w:cs="Arial"/>
        </w:rPr>
      </w:pPr>
      <w:r w:rsidRPr="0034639C">
        <w:rPr>
          <w:rFonts w:cs="Arial"/>
          <w:b/>
          <w:bCs/>
        </w:rPr>
        <w:t>Visualizzazione immagini</w:t>
      </w:r>
      <w:r w:rsidRPr="0034639C">
        <w:rPr>
          <w:rFonts w:cs="Arial"/>
        </w:rPr>
        <w:t> </w:t>
      </w:r>
      <w:r w:rsidRPr="0034639C">
        <w:rPr>
          <w:rFonts w:cs="Arial"/>
        </w:rPr>
        <w:br/>
        <w:t>La visualizzazione delle immagini è importante per garantire l'adeguata pianificazione ed esecuzione degli interventi chirurgici. l’infermiere deve chiedere al chirurgo se la visualizzazione delle immagini è necessaria per l'intervento; in caso affermativo, conferma che le immagini essenziali sono disponibili nella sala e pronte per essere visualizzate durante l'intervento.</w:t>
      </w:r>
    </w:p>
    <w:p w:rsidR="002C3D13" w:rsidRPr="0034639C" w:rsidRDefault="002C3D13" w:rsidP="002C3D13">
      <w:pPr>
        <w:pStyle w:val="Corpotesto1"/>
        <w:spacing w:line="240" w:lineRule="auto"/>
        <w:ind w:left="284"/>
        <w:rPr>
          <w:rFonts w:cs="Arial"/>
        </w:rPr>
      </w:pPr>
      <w:r w:rsidRPr="0034639C">
        <w:rPr>
          <w:rFonts w:cs="Arial"/>
          <w:b/>
          <w:bCs/>
        </w:rPr>
        <w:t>3° fase: Sign Out</w:t>
      </w:r>
    </w:p>
    <w:p w:rsidR="002C3D13" w:rsidRPr="0034639C" w:rsidRDefault="002C3D13" w:rsidP="00FD1C31">
      <w:pPr>
        <w:pStyle w:val="Corpotesto1"/>
        <w:spacing w:line="240" w:lineRule="auto"/>
        <w:ind w:left="284"/>
        <w:jc w:val="left"/>
        <w:rPr>
          <w:rFonts w:cs="Arial"/>
        </w:rPr>
      </w:pPr>
      <w:r w:rsidRPr="0034639C">
        <w:rPr>
          <w:rFonts w:cs="Arial"/>
        </w:rPr>
        <w:t>L'obiettivo del Sign Out è quello di facilitare l'appropriato trasferimento delle informazioni all'équipe ed al personale responsabile per l'assistenza del paziente dopo l'intervento. Il Sign out dovrebbe essere completato prima che il paziente abbandoni la sala operatoria, può anche coincidere con la chiusura della ferita chirurgica, dovrebbe essere completato prima che il chirurgo abbia lasciato la sala operatoria e comprende i seguenti sei controlli:</w:t>
      </w:r>
    </w:p>
    <w:p w:rsidR="002C3D13" w:rsidRPr="0034639C" w:rsidRDefault="002C3D13" w:rsidP="00FD1C31">
      <w:pPr>
        <w:pStyle w:val="Corpotesto1"/>
        <w:numPr>
          <w:ilvl w:val="0"/>
          <w:numId w:val="19"/>
        </w:numPr>
        <w:spacing w:line="240" w:lineRule="auto"/>
        <w:jc w:val="left"/>
        <w:rPr>
          <w:rFonts w:cs="Arial"/>
        </w:rPr>
      </w:pPr>
      <w:r w:rsidRPr="0034639C">
        <w:rPr>
          <w:rFonts w:cs="Arial"/>
          <w:b/>
          <w:bCs/>
        </w:rPr>
        <w:t>L'infermiere di sala conferma verbalmente insieme all'équipe operatoria:</w:t>
      </w:r>
    </w:p>
    <w:p w:rsidR="002C3D13" w:rsidRPr="0034639C" w:rsidRDefault="002C3D13" w:rsidP="00FD1C31">
      <w:pPr>
        <w:pStyle w:val="Corpotesto1"/>
        <w:numPr>
          <w:ilvl w:val="1"/>
          <w:numId w:val="19"/>
        </w:numPr>
        <w:spacing w:line="240" w:lineRule="auto"/>
        <w:jc w:val="left"/>
        <w:rPr>
          <w:rFonts w:cs="Arial"/>
        </w:rPr>
      </w:pPr>
      <w:r w:rsidRPr="0034639C">
        <w:rPr>
          <w:rFonts w:cs="Arial"/>
        </w:rPr>
        <w:t>Nome della procedura chirurgica registrata </w:t>
      </w:r>
      <w:r w:rsidRPr="0034639C">
        <w:rPr>
          <w:rFonts w:cs="Arial"/>
        </w:rPr>
        <w:br/>
        <w:t>Dal momento che la procedura potrebbe essere modificata nel corso dell'intervento, il coordinatore deve confermare con il chirurgo e con il resto dell'équipe la procedura che è stata effettuata (ad esempio potrebbe chiedere: “Quale procedura è stata effettuata?” oppure chiedere conferma: “Noi abbiamo effettuato la procedura X, è vero?”).</w:t>
      </w:r>
    </w:p>
    <w:p w:rsidR="00794C3E" w:rsidRPr="0034639C" w:rsidRDefault="002C3D13" w:rsidP="002C3D13">
      <w:pPr>
        <w:pStyle w:val="Corpotesto1"/>
        <w:numPr>
          <w:ilvl w:val="1"/>
          <w:numId w:val="19"/>
        </w:numPr>
        <w:spacing w:line="240" w:lineRule="auto"/>
        <w:rPr>
          <w:rFonts w:cs="Arial"/>
        </w:rPr>
      </w:pPr>
      <w:r w:rsidRPr="0034639C">
        <w:rPr>
          <w:rFonts w:cs="Arial"/>
        </w:rPr>
        <w:t xml:space="preserve">Conteggio di strumenti, garze, bisturi, aghi e altro strumentario chirurgico </w:t>
      </w:r>
    </w:p>
    <w:p w:rsidR="002C3D13" w:rsidRPr="0034639C" w:rsidRDefault="002C3D13" w:rsidP="002C3D13">
      <w:pPr>
        <w:pStyle w:val="Corpotesto1"/>
        <w:numPr>
          <w:ilvl w:val="1"/>
          <w:numId w:val="19"/>
        </w:numPr>
        <w:spacing w:line="240" w:lineRule="auto"/>
        <w:rPr>
          <w:rFonts w:cs="Arial"/>
        </w:rPr>
      </w:pPr>
      <w:r w:rsidRPr="0034639C">
        <w:rPr>
          <w:rFonts w:cs="Arial"/>
        </w:rPr>
        <w:t>Etichettatura del campione chirurgico (incluso nome del paziente e descrizione) </w:t>
      </w:r>
      <w:r w:rsidRPr="0034639C">
        <w:rPr>
          <w:rFonts w:cs="Arial"/>
        </w:rPr>
        <w:br/>
        <w:t>L</w:t>
      </w:r>
      <w:r w:rsidR="00794C3E" w:rsidRPr="0034639C">
        <w:rPr>
          <w:rFonts w:cs="Arial"/>
        </w:rPr>
        <w:t>’assistente</w:t>
      </w:r>
      <w:r w:rsidRPr="0034639C">
        <w:rPr>
          <w:rFonts w:cs="Arial"/>
        </w:rPr>
        <w:t xml:space="preserve"> di sala operatoria conferma la corretta etichettatura dei campioni chirurgici leggendo ad alta voce i dati anagrafici del paziente e la descrizione dei campioni.</w:t>
      </w:r>
    </w:p>
    <w:p w:rsidR="002C3D13" w:rsidRPr="0034639C" w:rsidRDefault="002C3D13" w:rsidP="00794C3E">
      <w:pPr>
        <w:pStyle w:val="Corpotesto1"/>
        <w:numPr>
          <w:ilvl w:val="1"/>
          <w:numId w:val="19"/>
        </w:numPr>
        <w:spacing w:line="240" w:lineRule="auto"/>
        <w:jc w:val="left"/>
        <w:rPr>
          <w:rFonts w:cs="Arial"/>
        </w:rPr>
      </w:pPr>
      <w:r w:rsidRPr="0034639C">
        <w:rPr>
          <w:rFonts w:cs="Arial"/>
        </w:rPr>
        <w:t>Problemi o malfunzionamenti nell'utilizzo dei dispositivi </w:t>
      </w:r>
      <w:r w:rsidRPr="0034639C">
        <w:rPr>
          <w:rFonts w:cs="Arial"/>
        </w:rPr>
        <w:br/>
        <w:t>Il coordinatore assicura che qualora siano emersi eventuali problemi nel funzionamento dei dispositivi, essi vengano identificati e segnalati, in modo da evitare che il dispositivo venga riutilizzato prima che il problema sia stato risolto.</w:t>
      </w:r>
    </w:p>
    <w:p w:rsidR="002C3D13" w:rsidRPr="0034639C" w:rsidRDefault="002C3D13" w:rsidP="00794C3E">
      <w:pPr>
        <w:pStyle w:val="Corpotesto1"/>
        <w:numPr>
          <w:ilvl w:val="0"/>
          <w:numId w:val="19"/>
        </w:numPr>
        <w:spacing w:line="240" w:lineRule="auto"/>
        <w:jc w:val="left"/>
        <w:rPr>
          <w:rFonts w:cs="Arial"/>
        </w:rPr>
      </w:pPr>
      <w:r w:rsidRPr="0034639C">
        <w:rPr>
          <w:rFonts w:cs="Arial"/>
          <w:b/>
          <w:bCs/>
        </w:rPr>
        <w:t>Revisione degli elementi critici per l'assistenza post-operatoria:</w:t>
      </w:r>
      <w:r w:rsidRPr="0034639C">
        <w:rPr>
          <w:rFonts w:cs="Arial"/>
        </w:rPr>
        <w:br/>
        <w:t>l’infermiere di sala conferma che il chirurgo, l'anestesista e l'infermiere abbiano revisionato gli aspetti importanti e gli elementi critici per la gestione dell'assistenza postoperatoria del paziente, focalizzando l'attenzione sugli eventuali problemi intra-operatori o anestesiologici che possono influire negativamente sul decorso postoperatorio.</w:t>
      </w:r>
    </w:p>
    <w:p w:rsidR="002C3D13" w:rsidRPr="0034639C" w:rsidRDefault="002C3D13" w:rsidP="002C3D13">
      <w:pPr>
        <w:pStyle w:val="Corpotesto1"/>
        <w:spacing w:line="240" w:lineRule="auto"/>
        <w:ind w:left="284"/>
        <w:rPr>
          <w:rFonts w:cs="Arial"/>
        </w:rPr>
      </w:pPr>
      <w:r w:rsidRPr="0034639C">
        <w:rPr>
          <w:rFonts w:cs="Arial"/>
        </w:rPr>
        <w:t>La checklist compilata può essere collocata nella documentazione clinica del paziente oppure archiviata per la valutazione della qualità degli interventi.</w:t>
      </w:r>
    </w:p>
    <w:p w:rsidR="002C3D13" w:rsidRPr="004872F7" w:rsidRDefault="002C3D13" w:rsidP="004872F7">
      <w:pPr>
        <w:pStyle w:val="Titolo1"/>
        <w:numPr>
          <w:ilvl w:val="0"/>
          <w:numId w:val="30"/>
        </w:numPr>
        <w:rPr>
          <w:rFonts w:ascii="Arial" w:hAnsi="Arial" w:cs="Arial"/>
          <w:sz w:val="24"/>
          <w:szCs w:val="24"/>
        </w:rPr>
      </w:pPr>
      <w:bookmarkStart w:id="41" w:name="_Toc24742246"/>
      <w:r w:rsidRPr="004872F7">
        <w:rPr>
          <w:rFonts w:ascii="Arial" w:hAnsi="Arial" w:cs="Arial"/>
          <w:sz w:val="24"/>
          <w:szCs w:val="24"/>
        </w:rPr>
        <w:t>Personale di sala operatoria (mansioni/responsabilità)</w:t>
      </w:r>
      <w:bookmarkEnd w:id="41"/>
    </w:p>
    <w:p w:rsidR="002C3D13" w:rsidRPr="0034639C" w:rsidRDefault="002C3D13" w:rsidP="002C3D13">
      <w:pPr>
        <w:pStyle w:val="Paragrafoelenco"/>
        <w:rPr>
          <w:rFonts w:ascii="Arial" w:hAnsi="Arial" w:cs="Arial"/>
          <w:u w:val="single"/>
        </w:rPr>
      </w:pPr>
    </w:p>
    <w:p w:rsidR="002C3D13" w:rsidRPr="0034639C" w:rsidRDefault="00794C3E" w:rsidP="00794C3E">
      <w:pPr>
        <w:pStyle w:val="Paragrafoelenco"/>
        <w:numPr>
          <w:ilvl w:val="0"/>
          <w:numId w:val="24"/>
        </w:numPr>
        <w:rPr>
          <w:rFonts w:ascii="Arial" w:hAnsi="Arial" w:cs="Arial"/>
          <w:b/>
        </w:rPr>
      </w:pPr>
      <w:r w:rsidRPr="0034639C">
        <w:rPr>
          <w:rFonts w:ascii="Arial" w:hAnsi="Arial" w:cs="Arial"/>
          <w:b/>
        </w:rPr>
        <w:t>Assistente alla poltrona</w:t>
      </w:r>
    </w:p>
    <w:p w:rsidR="002C3D13" w:rsidRPr="0034639C" w:rsidRDefault="002C3D13" w:rsidP="0000384C">
      <w:pPr>
        <w:pStyle w:val="Paragrafoelenco"/>
        <w:numPr>
          <w:ilvl w:val="0"/>
          <w:numId w:val="22"/>
        </w:numPr>
        <w:jc w:val="both"/>
        <w:rPr>
          <w:rFonts w:ascii="Arial" w:hAnsi="Arial" w:cs="Arial"/>
          <w:b/>
        </w:rPr>
      </w:pPr>
      <w:r w:rsidRPr="0034639C">
        <w:rPr>
          <w:rFonts w:ascii="Arial" w:hAnsi="Arial" w:cs="Arial"/>
        </w:rPr>
        <w:t>Accoglie il pz in sala operatoria insieme all’infermiere di sala, lo identifica e gli offre il proprio appoggio morale;</w:t>
      </w:r>
    </w:p>
    <w:p w:rsidR="002C3D13" w:rsidRPr="0034639C" w:rsidRDefault="002C3D13" w:rsidP="0000384C">
      <w:pPr>
        <w:pStyle w:val="Paragrafoelenco"/>
        <w:numPr>
          <w:ilvl w:val="0"/>
          <w:numId w:val="22"/>
        </w:numPr>
        <w:jc w:val="both"/>
        <w:rPr>
          <w:rFonts w:ascii="Arial" w:hAnsi="Arial" w:cs="Arial"/>
          <w:b/>
        </w:rPr>
      </w:pPr>
      <w:r w:rsidRPr="0034639C">
        <w:rPr>
          <w:rFonts w:ascii="Arial" w:hAnsi="Arial" w:cs="Arial"/>
        </w:rPr>
        <w:t>Prepara strumenti e materiale, sterile e non sterile, necessari per lo specifico intervento chirurgico;</w:t>
      </w:r>
    </w:p>
    <w:p w:rsidR="002C3D13" w:rsidRPr="0034639C" w:rsidRDefault="002C3D13" w:rsidP="0000384C">
      <w:pPr>
        <w:pStyle w:val="Paragrafoelenco"/>
        <w:numPr>
          <w:ilvl w:val="0"/>
          <w:numId w:val="22"/>
        </w:numPr>
        <w:jc w:val="both"/>
        <w:rPr>
          <w:rFonts w:ascii="Arial" w:hAnsi="Arial" w:cs="Arial"/>
          <w:b/>
        </w:rPr>
      </w:pPr>
      <w:r w:rsidRPr="0034639C">
        <w:rPr>
          <w:rFonts w:ascii="Arial" w:hAnsi="Arial" w:cs="Arial"/>
        </w:rPr>
        <w:t>Partecipa all’intervento chirurgico collaborando con i chirurghi coinvolti;</w:t>
      </w:r>
    </w:p>
    <w:p w:rsidR="002C3D13" w:rsidRPr="0034639C" w:rsidRDefault="002C3D13" w:rsidP="0000384C">
      <w:pPr>
        <w:pStyle w:val="Paragrafoelenco"/>
        <w:numPr>
          <w:ilvl w:val="0"/>
          <w:numId w:val="22"/>
        </w:numPr>
        <w:jc w:val="both"/>
        <w:rPr>
          <w:rFonts w:ascii="Arial" w:hAnsi="Arial" w:cs="Arial"/>
          <w:b/>
        </w:rPr>
      </w:pPr>
      <w:r w:rsidRPr="0034639C">
        <w:rPr>
          <w:rFonts w:ascii="Arial" w:hAnsi="Arial" w:cs="Arial"/>
        </w:rPr>
        <w:t>Controlla ed evita l’effettuazione di manovre che possano contaminare il campo chirurgico sterile;</w:t>
      </w:r>
    </w:p>
    <w:p w:rsidR="002C3D13" w:rsidRPr="0034639C" w:rsidRDefault="002C3D13" w:rsidP="0000384C">
      <w:pPr>
        <w:pStyle w:val="Paragrafoelenco"/>
        <w:numPr>
          <w:ilvl w:val="0"/>
          <w:numId w:val="22"/>
        </w:numPr>
        <w:jc w:val="both"/>
        <w:rPr>
          <w:rFonts w:ascii="Arial" w:hAnsi="Arial" w:cs="Arial"/>
          <w:b/>
        </w:rPr>
      </w:pPr>
      <w:r w:rsidRPr="0034639C">
        <w:rPr>
          <w:rFonts w:ascii="Arial" w:hAnsi="Arial" w:cs="Arial"/>
        </w:rPr>
        <w:t>Realizza procedimenti stabiliti per i casi di sepsi o di problemi intraoperatori, cosi come parteciperà alla conservazione dei campioni biologici;</w:t>
      </w:r>
    </w:p>
    <w:p w:rsidR="00794C3E" w:rsidRPr="0034639C" w:rsidRDefault="002C3D13" w:rsidP="0000384C">
      <w:pPr>
        <w:pStyle w:val="Paragrafoelenco"/>
        <w:numPr>
          <w:ilvl w:val="0"/>
          <w:numId w:val="22"/>
        </w:numPr>
        <w:jc w:val="both"/>
        <w:rPr>
          <w:rFonts w:ascii="Arial" w:hAnsi="Arial" w:cs="Arial"/>
          <w:b/>
        </w:rPr>
      </w:pPr>
      <w:r w:rsidRPr="0034639C">
        <w:rPr>
          <w:rFonts w:ascii="Arial" w:hAnsi="Arial" w:cs="Arial"/>
        </w:rPr>
        <w:t xml:space="preserve">Effettua la conta degli strumenti, </w:t>
      </w:r>
      <w:r w:rsidR="00794C3E" w:rsidRPr="0034639C">
        <w:rPr>
          <w:rFonts w:ascii="Arial" w:hAnsi="Arial" w:cs="Arial"/>
        </w:rPr>
        <w:t>compresse e aghi ;</w:t>
      </w:r>
    </w:p>
    <w:p w:rsidR="002C3D13" w:rsidRPr="0034639C" w:rsidRDefault="002C3D13" w:rsidP="0000384C">
      <w:pPr>
        <w:pStyle w:val="Paragrafoelenco"/>
        <w:numPr>
          <w:ilvl w:val="0"/>
          <w:numId w:val="22"/>
        </w:numPr>
        <w:jc w:val="both"/>
        <w:rPr>
          <w:rFonts w:ascii="Arial" w:hAnsi="Arial" w:cs="Arial"/>
          <w:b/>
        </w:rPr>
      </w:pPr>
      <w:r w:rsidRPr="0034639C">
        <w:rPr>
          <w:rFonts w:ascii="Arial" w:hAnsi="Arial" w:cs="Arial"/>
        </w:rPr>
        <w:t>Alla fine dell’atto chirurgico, richiede la pulizia della sala, smantella il tavolo servitore, prepara i contenitori degli strumenti usati da recapitare alla centrale di sterilizzazione(decontaminazione) e collabora al riordino della sala operatoria;</w:t>
      </w:r>
    </w:p>
    <w:p w:rsidR="002C3D13" w:rsidRPr="0034639C" w:rsidRDefault="002C3D13" w:rsidP="0000384C">
      <w:pPr>
        <w:pStyle w:val="Paragrafoelenco"/>
        <w:numPr>
          <w:ilvl w:val="0"/>
          <w:numId w:val="22"/>
        </w:numPr>
        <w:jc w:val="both"/>
        <w:rPr>
          <w:rFonts w:ascii="Arial" w:hAnsi="Arial" w:cs="Arial"/>
          <w:b/>
        </w:rPr>
      </w:pPr>
      <w:r w:rsidRPr="0034639C">
        <w:rPr>
          <w:rFonts w:ascii="Arial" w:hAnsi="Arial" w:cs="Arial"/>
        </w:rPr>
        <w:t>È a disposizione dei colleghi per la sorveglianza e l’allontanamento del pz dalla sala;</w:t>
      </w:r>
    </w:p>
    <w:p w:rsidR="002C3D13" w:rsidRPr="0034639C" w:rsidRDefault="002C3D13" w:rsidP="0000384C">
      <w:pPr>
        <w:pStyle w:val="Paragrafoelenco"/>
        <w:numPr>
          <w:ilvl w:val="0"/>
          <w:numId w:val="22"/>
        </w:numPr>
        <w:jc w:val="both"/>
        <w:rPr>
          <w:rFonts w:ascii="Arial" w:hAnsi="Arial" w:cs="Arial"/>
          <w:b/>
        </w:rPr>
      </w:pPr>
      <w:r w:rsidRPr="0034639C">
        <w:rPr>
          <w:rFonts w:ascii="Arial" w:hAnsi="Arial" w:cs="Arial"/>
        </w:rPr>
        <w:t>Collabora con il coordinatore nella identificazione delle necessità operative e nella elaborazione delle possibili soluzioni;</w:t>
      </w:r>
    </w:p>
    <w:p w:rsidR="002C3D13" w:rsidRPr="0034639C" w:rsidRDefault="002C3D13" w:rsidP="0000384C">
      <w:pPr>
        <w:pStyle w:val="Paragrafoelenco"/>
        <w:numPr>
          <w:ilvl w:val="0"/>
          <w:numId w:val="22"/>
        </w:numPr>
        <w:jc w:val="both"/>
        <w:rPr>
          <w:rFonts w:ascii="Arial" w:hAnsi="Arial" w:cs="Arial"/>
          <w:b/>
        </w:rPr>
      </w:pPr>
      <w:r w:rsidRPr="0034639C">
        <w:rPr>
          <w:rFonts w:ascii="Arial" w:hAnsi="Arial" w:cs="Arial"/>
        </w:rPr>
        <w:t>Collabora nell’attuazione dei processi investigativi riguardanti i problemi del B.O. ;</w:t>
      </w:r>
    </w:p>
    <w:p w:rsidR="002C3D13" w:rsidRPr="0034639C" w:rsidRDefault="002C3D13" w:rsidP="002C3D13">
      <w:pPr>
        <w:pStyle w:val="Paragrafoelenco"/>
        <w:rPr>
          <w:rFonts w:ascii="Arial" w:hAnsi="Arial" w:cs="Arial"/>
          <w:b/>
        </w:rPr>
      </w:pPr>
    </w:p>
    <w:p w:rsidR="002C3D13" w:rsidRPr="0034639C" w:rsidRDefault="002C3D13" w:rsidP="002C3D13">
      <w:pPr>
        <w:rPr>
          <w:rFonts w:ascii="Arial" w:hAnsi="Arial" w:cs="Arial"/>
          <w:b/>
          <w:sz w:val="22"/>
          <w:szCs w:val="22"/>
        </w:rPr>
      </w:pPr>
      <w:r w:rsidRPr="0034639C">
        <w:rPr>
          <w:rFonts w:ascii="Arial" w:hAnsi="Arial" w:cs="Arial"/>
          <w:b/>
          <w:sz w:val="22"/>
          <w:szCs w:val="22"/>
        </w:rPr>
        <w:t>c. Infermiere di sala operatoria</w:t>
      </w:r>
      <w:r w:rsidR="00794C3E" w:rsidRPr="0034639C">
        <w:rPr>
          <w:rFonts w:ascii="Arial" w:hAnsi="Arial" w:cs="Arial"/>
          <w:b/>
          <w:sz w:val="22"/>
          <w:szCs w:val="22"/>
        </w:rPr>
        <w:t xml:space="preserve"> e tecnico di anestesia</w:t>
      </w:r>
    </w:p>
    <w:p w:rsidR="002C3D13" w:rsidRPr="0034639C" w:rsidRDefault="002C3D13" w:rsidP="0000384C">
      <w:pPr>
        <w:pStyle w:val="Paragrafoelenco"/>
        <w:numPr>
          <w:ilvl w:val="0"/>
          <w:numId w:val="23"/>
        </w:numPr>
        <w:jc w:val="both"/>
        <w:rPr>
          <w:rFonts w:ascii="Arial" w:hAnsi="Arial" w:cs="Arial"/>
        </w:rPr>
      </w:pPr>
      <w:r w:rsidRPr="0034639C">
        <w:rPr>
          <w:rFonts w:ascii="Arial" w:hAnsi="Arial" w:cs="Arial"/>
        </w:rPr>
        <w:t xml:space="preserve">Verifica la pulizia e le condizioni generali della sala operatoria, </w:t>
      </w:r>
      <w:r w:rsidR="00794C3E" w:rsidRPr="0034639C">
        <w:rPr>
          <w:rFonts w:ascii="Arial" w:hAnsi="Arial" w:cs="Arial"/>
        </w:rPr>
        <w:t>in collaborazione con l’assistente;</w:t>
      </w:r>
    </w:p>
    <w:p w:rsidR="002C3D13" w:rsidRPr="0034639C" w:rsidRDefault="000777A0" w:rsidP="0000384C">
      <w:pPr>
        <w:pStyle w:val="Paragrafoelenco"/>
        <w:numPr>
          <w:ilvl w:val="0"/>
          <w:numId w:val="23"/>
        </w:numPr>
        <w:jc w:val="both"/>
        <w:rPr>
          <w:rFonts w:ascii="Arial" w:hAnsi="Arial" w:cs="Arial"/>
        </w:rPr>
      </w:pPr>
      <w:r w:rsidRPr="0034639C">
        <w:rPr>
          <w:rFonts w:ascii="Arial" w:hAnsi="Arial" w:cs="Arial"/>
        </w:rPr>
        <w:t>Riceve e identifica il paziente;</w:t>
      </w:r>
    </w:p>
    <w:p w:rsidR="002C3D13" w:rsidRPr="0034639C" w:rsidRDefault="002C3D13" w:rsidP="0000384C">
      <w:pPr>
        <w:pStyle w:val="Paragrafoelenco"/>
        <w:numPr>
          <w:ilvl w:val="0"/>
          <w:numId w:val="23"/>
        </w:numPr>
        <w:jc w:val="both"/>
        <w:rPr>
          <w:rFonts w:ascii="Arial" w:hAnsi="Arial" w:cs="Arial"/>
        </w:rPr>
      </w:pPr>
      <w:r w:rsidRPr="0034639C">
        <w:rPr>
          <w:rFonts w:ascii="Arial" w:hAnsi="Arial" w:cs="Arial"/>
        </w:rPr>
        <w:t>Aiuta nella collocazione del paziente sul tavolo chirurgico, accertandosi che siano applicate tutte le relative norme di sicurezza;</w:t>
      </w:r>
    </w:p>
    <w:p w:rsidR="002C3D13" w:rsidRPr="0034639C" w:rsidRDefault="000777A0" w:rsidP="0000384C">
      <w:pPr>
        <w:pStyle w:val="Paragrafoelenco"/>
        <w:numPr>
          <w:ilvl w:val="0"/>
          <w:numId w:val="23"/>
        </w:numPr>
        <w:jc w:val="both"/>
        <w:rPr>
          <w:rFonts w:ascii="Arial" w:hAnsi="Arial" w:cs="Arial"/>
        </w:rPr>
      </w:pPr>
      <w:r w:rsidRPr="0034639C">
        <w:rPr>
          <w:rFonts w:ascii="Arial" w:hAnsi="Arial" w:cs="Arial"/>
        </w:rPr>
        <w:t xml:space="preserve">Partecipa </w:t>
      </w:r>
      <w:r w:rsidR="002C3D13" w:rsidRPr="0034639C">
        <w:rPr>
          <w:rFonts w:ascii="Arial" w:hAnsi="Arial" w:cs="Arial"/>
        </w:rPr>
        <w:t>direttamente all’induzione dell’anestesia;</w:t>
      </w:r>
    </w:p>
    <w:p w:rsidR="002C3D13" w:rsidRPr="0034639C" w:rsidRDefault="002C3D13" w:rsidP="0000384C">
      <w:pPr>
        <w:pStyle w:val="Paragrafoelenco"/>
        <w:numPr>
          <w:ilvl w:val="0"/>
          <w:numId w:val="23"/>
        </w:numPr>
        <w:jc w:val="both"/>
        <w:rPr>
          <w:rFonts w:ascii="Arial" w:hAnsi="Arial" w:cs="Arial"/>
        </w:rPr>
      </w:pPr>
      <w:r w:rsidRPr="0034639C">
        <w:rPr>
          <w:rFonts w:ascii="Arial" w:hAnsi="Arial" w:cs="Arial"/>
        </w:rPr>
        <w:t>Aiuta lo strumentista ed i chirurghi nella loro vestizione;</w:t>
      </w:r>
    </w:p>
    <w:p w:rsidR="002C3D13" w:rsidRPr="0034639C" w:rsidRDefault="002C3D13" w:rsidP="0000384C">
      <w:pPr>
        <w:pStyle w:val="Paragrafoelenco"/>
        <w:numPr>
          <w:ilvl w:val="0"/>
          <w:numId w:val="23"/>
        </w:numPr>
        <w:jc w:val="both"/>
        <w:rPr>
          <w:rFonts w:ascii="Arial" w:hAnsi="Arial" w:cs="Arial"/>
        </w:rPr>
      </w:pPr>
      <w:r w:rsidRPr="0034639C">
        <w:rPr>
          <w:rFonts w:ascii="Arial" w:hAnsi="Arial" w:cs="Arial"/>
        </w:rPr>
        <w:t>Aiuta il chirurgo e la restante equipe chirurgica nell’inserimento, rimozione e ricollocazione di sonde, cateteri ed altri presidi, in base alle loro richieste;</w:t>
      </w:r>
    </w:p>
    <w:p w:rsidR="002C3D13" w:rsidRPr="0034639C" w:rsidRDefault="002C3D13" w:rsidP="0000384C">
      <w:pPr>
        <w:pStyle w:val="Paragrafoelenco"/>
        <w:numPr>
          <w:ilvl w:val="0"/>
          <w:numId w:val="23"/>
        </w:numPr>
        <w:jc w:val="both"/>
        <w:rPr>
          <w:rFonts w:ascii="Arial" w:hAnsi="Arial" w:cs="Arial"/>
        </w:rPr>
      </w:pPr>
      <w:r w:rsidRPr="0034639C">
        <w:rPr>
          <w:rFonts w:ascii="Arial" w:hAnsi="Arial" w:cs="Arial"/>
        </w:rPr>
        <w:t>Compila la check list ministeriale riguardante la sicurezza del paziente in sala operatoria;</w:t>
      </w:r>
    </w:p>
    <w:p w:rsidR="002C3D13" w:rsidRPr="0034639C" w:rsidRDefault="002C3D13" w:rsidP="0000384C">
      <w:pPr>
        <w:pStyle w:val="Paragrafoelenco"/>
        <w:numPr>
          <w:ilvl w:val="0"/>
          <w:numId w:val="23"/>
        </w:numPr>
        <w:jc w:val="both"/>
        <w:rPr>
          <w:rFonts w:ascii="Arial" w:hAnsi="Arial" w:cs="Arial"/>
        </w:rPr>
      </w:pPr>
      <w:r w:rsidRPr="0034639C">
        <w:rPr>
          <w:rFonts w:ascii="Arial" w:hAnsi="Arial" w:cs="Arial"/>
        </w:rPr>
        <w:t>Collabora alla ricollocazione del paziente sul tavolo chirurgico, se necessario, ed al trasporto in sala risveglio;</w:t>
      </w:r>
    </w:p>
    <w:p w:rsidR="002C3D13" w:rsidRPr="0034639C" w:rsidRDefault="002C3D13" w:rsidP="0000384C">
      <w:pPr>
        <w:pStyle w:val="Paragrafoelenco"/>
        <w:numPr>
          <w:ilvl w:val="0"/>
          <w:numId w:val="23"/>
        </w:numPr>
        <w:jc w:val="both"/>
        <w:rPr>
          <w:rFonts w:ascii="Arial" w:hAnsi="Arial" w:cs="Arial"/>
        </w:rPr>
      </w:pPr>
      <w:r w:rsidRPr="0034639C">
        <w:rPr>
          <w:rFonts w:ascii="Arial" w:hAnsi="Arial" w:cs="Arial"/>
        </w:rPr>
        <w:t>Al termine dell’intervento partecipa al riordino della SO ed alla partecipazione di quanto necessario per l’intervento successivo;</w:t>
      </w:r>
    </w:p>
    <w:p w:rsidR="002C3D13" w:rsidRPr="0034639C" w:rsidRDefault="002C3D13" w:rsidP="002C3D13">
      <w:pPr>
        <w:pStyle w:val="Paragrafoelenco"/>
        <w:numPr>
          <w:ilvl w:val="0"/>
          <w:numId w:val="23"/>
        </w:numPr>
        <w:rPr>
          <w:rFonts w:ascii="Arial" w:hAnsi="Arial" w:cs="Arial"/>
        </w:rPr>
      </w:pPr>
      <w:r w:rsidRPr="0034639C">
        <w:rPr>
          <w:rFonts w:ascii="Arial" w:hAnsi="Arial" w:cs="Arial"/>
        </w:rPr>
        <w:t>Collabora affinché il paziente successivo venga collocato in SO;</w:t>
      </w:r>
    </w:p>
    <w:p w:rsidR="002C3D13" w:rsidRPr="0034639C" w:rsidRDefault="002C3D13" w:rsidP="002C3D13">
      <w:pPr>
        <w:pStyle w:val="Paragrafoelenco"/>
        <w:numPr>
          <w:ilvl w:val="0"/>
          <w:numId w:val="23"/>
        </w:numPr>
        <w:rPr>
          <w:rFonts w:ascii="Arial" w:hAnsi="Arial" w:cs="Arial"/>
        </w:rPr>
      </w:pPr>
      <w:r w:rsidRPr="0034639C">
        <w:rPr>
          <w:rFonts w:ascii="Arial" w:hAnsi="Arial" w:cs="Arial"/>
        </w:rPr>
        <w:t>Non si allontana dalla SO senza aver adeguata sostituzione;</w:t>
      </w:r>
    </w:p>
    <w:p w:rsidR="002C3D13" w:rsidRPr="0034639C" w:rsidRDefault="002C3D13" w:rsidP="002C3D13">
      <w:pPr>
        <w:pStyle w:val="Paragrafoelenco"/>
        <w:numPr>
          <w:ilvl w:val="0"/>
          <w:numId w:val="23"/>
        </w:numPr>
        <w:rPr>
          <w:rFonts w:ascii="Arial" w:hAnsi="Arial" w:cs="Arial"/>
        </w:rPr>
      </w:pPr>
      <w:r w:rsidRPr="0034639C">
        <w:rPr>
          <w:rFonts w:ascii="Arial" w:hAnsi="Arial" w:cs="Arial"/>
        </w:rPr>
        <w:t>Partecipa, assieme ai colleghi, ai programmi di formazione e insegnamento, per poter adempire alle sue funzioni in modo efficiente ed efficace;</w:t>
      </w:r>
    </w:p>
    <w:p w:rsidR="002C3D13" w:rsidRDefault="002C3D13" w:rsidP="002C3D13">
      <w:pPr>
        <w:pStyle w:val="Paragrafoelenco"/>
        <w:numPr>
          <w:ilvl w:val="0"/>
          <w:numId w:val="23"/>
        </w:numPr>
        <w:rPr>
          <w:rFonts w:ascii="Arial" w:hAnsi="Arial" w:cs="Arial"/>
        </w:rPr>
      </w:pPr>
      <w:r w:rsidRPr="0034639C">
        <w:rPr>
          <w:rFonts w:ascii="Arial" w:hAnsi="Arial" w:cs="Arial"/>
        </w:rPr>
        <w:t>Si aggiorna periodicamente sull’impiego e la conservazione degli equipaggiamenti specialistici, in osservanza delle istruzioni e delle raccomandazioni ad essi relative.</w:t>
      </w:r>
    </w:p>
    <w:p w:rsidR="001A6A39" w:rsidRPr="001A6A39" w:rsidRDefault="001A6A39" w:rsidP="001A6A39">
      <w:pPr>
        <w:pStyle w:val="Titolo1"/>
        <w:numPr>
          <w:ilvl w:val="0"/>
          <w:numId w:val="30"/>
        </w:numPr>
        <w:rPr>
          <w:rFonts w:ascii="Arial" w:hAnsi="Arial" w:cs="Arial"/>
          <w:sz w:val="24"/>
          <w:szCs w:val="24"/>
        </w:rPr>
      </w:pPr>
      <w:r w:rsidRPr="001A6A39">
        <w:rPr>
          <w:rFonts w:ascii="Arial" w:hAnsi="Arial" w:cs="Arial"/>
          <w:sz w:val="24"/>
          <w:szCs w:val="24"/>
        </w:rPr>
        <w:t>ARCHIVIAZIONE E REGISTRAZIONE DELLA QUALITA’</w:t>
      </w:r>
    </w:p>
    <w:p w:rsidR="001A6A39" w:rsidRPr="0034639C" w:rsidRDefault="001A6A39" w:rsidP="001A6A39">
      <w:pPr>
        <w:pStyle w:val="Intestazione"/>
        <w:numPr>
          <w:ilvl w:val="0"/>
          <w:numId w:val="23"/>
        </w:numPr>
        <w:ind w:right="112"/>
        <w:jc w:val="both"/>
        <w:rPr>
          <w:rFonts w:ascii="Arial" w:hAnsi="Arial" w:cs="Arial"/>
          <w:b/>
          <w:sz w:val="22"/>
          <w:szCs w:val="22"/>
        </w:rPr>
      </w:pPr>
      <w:r w:rsidRPr="0034639C">
        <w:rPr>
          <w:rFonts w:ascii="Arial" w:hAnsi="Arial" w:cs="Arial"/>
          <w:sz w:val="22"/>
          <w:szCs w:val="22"/>
        </w:rPr>
        <w:t>Costituiscono registrazioni della qualità:</w:t>
      </w:r>
    </w:p>
    <w:p w:rsidR="001A6A39" w:rsidRPr="0034639C" w:rsidRDefault="001A6A39" w:rsidP="001A6A39">
      <w:pPr>
        <w:pStyle w:val="Intestazione"/>
        <w:numPr>
          <w:ilvl w:val="0"/>
          <w:numId w:val="23"/>
        </w:numPr>
        <w:tabs>
          <w:tab w:val="clear" w:pos="4819"/>
          <w:tab w:val="left" w:pos="1134"/>
        </w:tabs>
        <w:ind w:right="112"/>
        <w:jc w:val="both"/>
        <w:rPr>
          <w:rFonts w:ascii="Arial" w:hAnsi="Arial" w:cs="Arial"/>
          <w:b/>
          <w:sz w:val="22"/>
          <w:szCs w:val="22"/>
        </w:rPr>
      </w:pPr>
      <w:r w:rsidRPr="0034639C">
        <w:rPr>
          <w:rFonts w:ascii="Arial" w:hAnsi="Arial" w:cs="Arial"/>
          <w:sz w:val="22"/>
          <w:szCs w:val="22"/>
        </w:rPr>
        <w:t>-</w:t>
      </w:r>
      <w:r w:rsidRPr="0034639C">
        <w:rPr>
          <w:rFonts w:ascii="Arial" w:hAnsi="Arial" w:cs="Arial"/>
          <w:sz w:val="22"/>
          <w:szCs w:val="22"/>
        </w:rPr>
        <w:tab/>
        <w:t>i registri di SO</w:t>
      </w:r>
    </w:p>
    <w:p w:rsidR="001A6A39" w:rsidRPr="0034639C" w:rsidRDefault="001A6A39" w:rsidP="001A6A39">
      <w:pPr>
        <w:pStyle w:val="Intestazione"/>
        <w:numPr>
          <w:ilvl w:val="0"/>
          <w:numId w:val="23"/>
        </w:numPr>
        <w:tabs>
          <w:tab w:val="clear" w:pos="4819"/>
          <w:tab w:val="left" w:pos="1134"/>
        </w:tabs>
        <w:ind w:right="112"/>
        <w:jc w:val="both"/>
        <w:rPr>
          <w:rFonts w:ascii="Arial" w:hAnsi="Arial" w:cs="Arial"/>
          <w:b/>
          <w:sz w:val="22"/>
          <w:szCs w:val="22"/>
        </w:rPr>
      </w:pPr>
      <w:r w:rsidRPr="0034639C">
        <w:rPr>
          <w:rFonts w:ascii="Arial" w:hAnsi="Arial" w:cs="Arial"/>
          <w:sz w:val="22"/>
          <w:szCs w:val="22"/>
        </w:rPr>
        <w:t>-</w:t>
      </w:r>
      <w:r w:rsidRPr="0034639C">
        <w:rPr>
          <w:rFonts w:ascii="Arial" w:hAnsi="Arial" w:cs="Arial"/>
          <w:sz w:val="22"/>
          <w:szCs w:val="22"/>
        </w:rPr>
        <w:tab/>
        <w:t>i registri di sterilizzazione</w:t>
      </w:r>
    </w:p>
    <w:p w:rsidR="001A6A39" w:rsidRPr="0034639C" w:rsidRDefault="001A6A39" w:rsidP="001A6A39">
      <w:pPr>
        <w:pStyle w:val="Intestazione"/>
        <w:numPr>
          <w:ilvl w:val="0"/>
          <w:numId w:val="23"/>
        </w:numPr>
        <w:tabs>
          <w:tab w:val="clear" w:pos="4819"/>
          <w:tab w:val="left" w:pos="1134"/>
        </w:tabs>
        <w:ind w:right="112"/>
        <w:jc w:val="both"/>
        <w:rPr>
          <w:rFonts w:ascii="Arial" w:hAnsi="Arial" w:cs="Arial"/>
          <w:b/>
          <w:sz w:val="22"/>
          <w:szCs w:val="22"/>
        </w:rPr>
      </w:pPr>
      <w:r w:rsidRPr="0034639C">
        <w:rPr>
          <w:rFonts w:ascii="Arial" w:hAnsi="Arial" w:cs="Arial"/>
          <w:sz w:val="22"/>
          <w:szCs w:val="22"/>
        </w:rPr>
        <w:t>-</w:t>
      </w:r>
      <w:r w:rsidRPr="0034639C">
        <w:rPr>
          <w:rFonts w:ascii="Arial" w:hAnsi="Arial" w:cs="Arial"/>
          <w:sz w:val="22"/>
          <w:szCs w:val="22"/>
        </w:rPr>
        <w:tab/>
        <w:t>i protocolli e le procedure operative</w:t>
      </w:r>
    </w:p>
    <w:p w:rsidR="001A6A39" w:rsidRPr="0034639C" w:rsidRDefault="001A6A39" w:rsidP="001A6A39">
      <w:pPr>
        <w:pStyle w:val="Intestazione"/>
        <w:numPr>
          <w:ilvl w:val="0"/>
          <w:numId w:val="23"/>
        </w:numPr>
        <w:tabs>
          <w:tab w:val="clear" w:pos="4819"/>
        </w:tabs>
        <w:ind w:right="112"/>
        <w:jc w:val="both"/>
        <w:rPr>
          <w:rFonts w:ascii="Arial" w:hAnsi="Arial" w:cs="Arial"/>
          <w:b/>
          <w:sz w:val="22"/>
          <w:szCs w:val="22"/>
        </w:rPr>
      </w:pPr>
      <w:r w:rsidRPr="0034639C">
        <w:rPr>
          <w:rFonts w:ascii="Arial" w:hAnsi="Arial" w:cs="Arial"/>
          <w:sz w:val="22"/>
          <w:szCs w:val="22"/>
        </w:rPr>
        <w:t>sono conservati secondo quanto indicato in PRO 02 Tenuta sotto controllo delle registrazioni.</w:t>
      </w:r>
    </w:p>
    <w:p w:rsidR="001A6A39" w:rsidRPr="001A6A39" w:rsidRDefault="001A6A39" w:rsidP="001A6A39">
      <w:pPr>
        <w:rPr>
          <w:rFonts w:ascii="Arial" w:hAnsi="Arial" w:cs="Arial"/>
        </w:rPr>
      </w:pPr>
    </w:p>
    <w:p w:rsidR="00FD1C31" w:rsidRPr="004872F7" w:rsidRDefault="00FD1C31" w:rsidP="004872F7">
      <w:pPr>
        <w:pStyle w:val="Titolo1"/>
        <w:numPr>
          <w:ilvl w:val="0"/>
          <w:numId w:val="30"/>
        </w:numPr>
        <w:rPr>
          <w:rFonts w:ascii="Arial" w:hAnsi="Arial" w:cs="Arial"/>
          <w:sz w:val="24"/>
          <w:szCs w:val="24"/>
        </w:rPr>
      </w:pPr>
      <w:bookmarkStart w:id="42" w:name="_Toc24742247"/>
      <w:r w:rsidRPr="004872F7">
        <w:rPr>
          <w:rFonts w:ascii="Arial" w:hAnsi="Arial" w:cs="Arial"/>
          <w:sz w:val="24"/>
          <w:szCs w:val="24"/>
        </w:rPr>
        <w:t>ALLEGATI</w:t>
      </w:r>
      <w:bookmarkEnd w:id="42"/>
    </w:p>
    <w:p w:rsidR="00D3216D" w:rsidRDefault="003C14C6" w:rsidP="00D3216D">
      <w:pPr>
        <w:pStyle w:val="Corpotesto1"/>
        <w:numPr>
          <w:ilvl w:val="0"/>
          <w:numId w:val="7"/>
        </w:numPr>
        <w:spacing w:after="0" w:line="240" w:lineRule="auto"/>
        <w:ind w:left="641" w:hanging="357"/>
        <w:rPr>
          <w:rFonts w:cs="Arial"/>
        </w:rPr>
      </w:pPr>
      <w:hyperlink r:id="rId7" w:history="1">
        <w:r w:rsidR="00D3216D" w:rsidRPr="00707059">
          <w:rPr>
            <w:rStyle w:val="Collegamentoipertestuale"/>
            <w:rFonts w:cs="Arial"/>
          </w:rPr>
          <w:t>IST-LDM</w:t>
        </w:r>
        <w:r w:rsidR="00707059" w:rsidRPr="00707059">
          <w:rPr>
            <w:rStyle w:val="Collegamentoipertestuale"/>
            <w:rFonts w:cs="Arial"/>
          </w:rPr>
          <w:t xml:space="preserve"> “Istruzioni di lavaggio delle mani”</w:t>
        </w:r>
      </w:hyperlink>
    </w:p>
    <w:p w:rsidR="00D3216D" w:rsidRDefault="003C14C6" w:rsidP="00D3216D">
      <w:pPr>
        <w:pStyle w:val="Corpotesto1"/>
        <w:numPr>
          <w:ilvl w:val="0"/>
          <w:numId w:val="7"/>
        </w:numPr>
        <w:spacing w:after="0" w:line="240" w:lineRule="auto"/>
        <w:ind w:left="641" w:hanging="357"/>
        <w:rPr>
          <w:rFonts w:cs="Arial"/>
        </w:rPr>
      </w:pPr>
      <w:hyperlink r:id="rId8" w:history="1">
        <w:r w:rsidR="00D3216D" w:rsidRPr="00121270">
          <w:rPr>
            <w:rStyle w:val="Collegamentoipertestuale"/>
            <w:rFonts w:cs="Arial"/>
          </w:rPr>
          <w:t>IST-CGRS “Istruzioni operative per la gestione e il controllo dei rifiuti sanitari”</w:t>
        </w:r>
      </w:hyperlink>
    </w:p>
    <w:p w:rsidR="00D3216D" w:rsidRDefault="003C14C6" w:rsidP="00D3216D">
      <w:pPr>
        <w:pStyle w:val="Corpotesto1"/>
        <w:numPr>
          <w:ilvl w:val="0"/>
          <w:numId w:val="7"/>
        </w:numPr>
        <w:spacing w:after="0" w:line="240" w:lineRule="auto"/>
        <w:ind w:left="641" w:hanging="357"/>
        <w:rPr>
          <w:rFonts w:cs="Arial"/>
        </w:rPr>
      </w:pPr>
      <w:hyperlink r:id="rId9" w:history="1">
        <w:r w:rsidR="00D3216D" w:rsidRPr="004F6554">
          <w:rPr>
            <w:rStyle w:val="Collegamentoipertestuale"/>
            <w:rFonts w:cs="Arial"/>
          </w:rPr>
          <w:t>IST-PDBO “Pulizia e disinfezione del blocco operatorio”</w:t>
        </w:r>
      </w:hyperlink>
    </w:p>
    <w:p w:rsidR="00D3216D" w:rsidRDefault="003C14C6" w:rsidP="00D3216D">
      <w:pPr>
        <w:pStyle w:val="Corpotesto1"/>
        <w:numPr>
          <w:ilvl w:val="0"/>
          <w:numId w:val="7"/>
        </w:numPr>
        <w:spacing w:after="0" w:line="240" w:lineRule="auto"/>
        <w:ind w:left="641" w:hanging="357"/>
        <w:rPr>
          <w:rFonts w:cs="Arial"/>
        </w:rPr>
      </w:pPr>
      <w:hyperlink r:id="rId10" w:history="1">
        <w:r w:rsidR="00D3216D" w:rsidRPr="00707059">
          <w:rPr>
            <w:rStyle w:val="Collegamentoipertestuale"/>
            <w:rFonts w:cs="Arial"/>
          </w:rPr>
          <w:t>IST-PISO “Istruzioni preparazione inizio sedute operatorie”</w:t>
        </w:r>
      </w:hyperlink>
    </w:p>
    <w:p w:rsidR="00D3216D" w:rsidRDefault="003C14C6" w:rsidP="00D3216D">
      <w:pPr>
        <w:pStyle w:val="Corpotesto1"/>
        <w:numPr>
          <w:ilvl w:val="0"/>
          <w:numId w:val="7"/>
        </w:numPr>
        <w:spacing w:after="0" w:line="240" w:lineRule="auto"/>
        <w:ind w:left="641" w:hanging="357"/>
        <w:rPr>
          <w:rFonts w:cs="Arial"/>
        </w:rPr>
      </w:pPr>
      <w:hyperlink r:id="rId11" w:history="1">
        <w:r w:rsidR="00D3216D" w:rsidRPr="008215E7">
          <w:rPr>
            <w:rStyle w:val="Collegamentoipertestuale"/>
            <w:rFonts w:cs="Arial"/>
          </w:rPr>
          <w:t>PROT PR/ANT “Protocollo profilassi antibiotica”</w:t>
        </w:r>
      </w:hyperlink>
    </w:p>
    <w:p w:rsidR="002C3D13" w:rsidRDefault="003C14C6" w:rsidP="00DB63A7">
      <w:pPr>
        <w:pStyle w:val="Corpotesto1"/>
        <w:numPr>
          <w:ilvl w:val="0"/>
          <w:numId w:val="7"/>
        </w:numPr>
        <w:spacing w:after="0" w:line="240" w:lineRule="auto"/>
        <w:ind w:left="641" w:hanging="357"/>
        <w:rPr>
          <w:rFonts w:cs="Arial"/>
        </w:rPr>
      </w:pPr>
      <w:hyperlink r:id="rId12" w:history="1">
        <w:r w:rsidR="0040005A" w:rsidRPr="00F86ADC">
          <w:rPr>
            <w:rStyle w:val="Collegamentoipertestuale"/>
            <w:rFonts w:cs="Arial"/>
          </w:rPr>
          <w:t>M01 POS13 “Nota Operatoria”</w:t>
        </w:r>
      </w:hyperlink>
    </w:p>
    <w:p w:rsidR="00C91BB7" w:rsidRDefault="003C14C6" w:rsidP="00DB63A7">
      <w:pPr>
        <w:pStyle w:val="Corpotesto1"/>
        <w:numPr>
          <w:ilvl w:val="0"/>
          <w:numId w:val="7"/>
        </w:numPr>
        <w:spacing w:after="0" w:line="240" w:lineRule="auto"/>
        <w:ind w:left="641" w:hanging="357"/>
        <w:rPr>
          <w:rFonts w:cs="Arial"/>
        </w:rPr>
      </w:pPr>
      <w:hyperlink r:id="rId13" w:history="1">
        <w:r w:rsidR="00C91BB7" w:rsidRPr="00D3216D">
          <w:rPr>
            <w:rStyle w:val="Collegamentoipertestuale"/>
            <w:rFonts w:cs="Arial"/>
          </w:rPr>
          <w:t>M02 POS 13 “Check list apertura sala”</w:t>
        </w:r>
      </w:hyperlink>
    </w:p>
    <w:p w:rsidR="00C91BB7" w:rsidRDefault="003C14C6" w:rsidP="00DB63A7">
      <w:pPr>
        <w:pStyle w:val="Corpotesto1"/>
        <w:numPr>
          <w:ilvl w:val="0"/>
          <w:numId w:val="7"/>
        </w:numPr>
        <w:spacing w:after="0" w:line="240" w:lineRule="auto"/>
        <w:ind w:left="641" w:hanging="357"/>
        <w:rPr>
          <w:rFonts w:cs="Arial"/>
        </w:rPr>
      </w:pPr>
      <w:hyperlink r:id="rId14" w:history="1">
        <w:r w:rsidR="00C91BB7" w:rsidRPr="00D3216D">
          <w:rPr>
            <w:rStyle w:val="Collegamentoipertestuale"/>
            <w:rFonts w:cs="Arial"/>
          </w:rPr>
          <w:t>M03 POS13 “Check list chiusura sala”</w:t>
        </w:r>
      </w:hyperlink>
    </w:p>
    <w:p w:rsidR="007C5753" w:rsidRDefault="003C14C6" w:rsidP="00DB63A7">
      <w:pPr>
        <w:pStyle w:val="Corpotesto1"/>
        <w:numPr>
          <w:ilvl w:val="0"/>
          <w:numId w:val="7"/>
        </w:numPr>
        <w:spacing w:after="0" w:line="240" w:lineRule="auto"/>
        <w:ind w:left="641" w:hanging="357"/>
        <w:rPr>
          <w:rFonts w:cs="Arial"/>
        </w:rPr>
      </w:pPr>
      <w:hyperlink r:id="rId15" w:history="1">
        <w:r w:rsidR="007C5753" w:rsidRPr="00D3216D">
          <w:rPr>
            <w:rStyle w:val="Collegamentoipertestuale"/>
            <w:rFonts w:cs="Arial"/>
          </w:rPr>
          <w:t>M0</w:t>
        </w:r>
        <w:r w:rsidR="00C91BB7" w:rsidRPr="00D3216D">
          <w:rPr>
            <w:rStyle w:val="Collegamentoipertestuale"/>
            <w:rFonts w:cs="Arial"/>
          </w:rPr>
          <w:t>4</w:t>
        </w:r>
        <w:r w:rsidR="007C5753" w:rsidRPr="00D3216D">
          <w:rPr>
            <w:rStyle w:val="Collegamentoipertestuale"/>
            <w:rFonts w:cs="Arial"/>
          </w:rPr>
          <w:t>-POS13 “Registro Operatorio”</w:t>
        </w:r>
      </w:hyperlink>
    </w:p>
    <w:p w:rsidR="00BA7E5F" w:rsidRDefault="003C14C6" w:rsidP="00DB63A7">
      <w:pPr>
        <w:pStyle w:val="Corpotesto1"/>
        <w:numPr>
          <w:ilvl w:val="0"/>
          <w:numId w:val="7"/>
        </w:numPr>
        <w:spacing w:after="0" w:line="240" w:lineRule="auto"/>
        <w:ind w:left="641" w:hanging="357"/>
        <w:rPr>
          <w:rFonts w:cs="Arial"/>
        </w:rPr>
      </w:pPr>
      <w:hyperlink r:id="rId16" w:history="1">
        <w:r w:rsidR="00BA7E5F" w:rsidRPr="00D3216D">
          <w:rPr>
            <w:rStyle w:val="Collegamentoipertestuale"/>
            <w:rFonts w:cs="Arial"/>
          </w:rPr>
          <w:t>M0</w:t>
        </w:r>
        <w:r w:rsidR="00C91BB7" w:rsidRPr="00D3216D">
          <w:rPr>
            <w:rStyle w:val="Collegamentoipertestuale"/>
            <w:rFonts w:cs="Arial"/>
          </w:rPr>
          <w:t>5</w:t>
        </w:r>
        <w:r w:rsidR="00BA7E5F" w:rsidRPr="00D3216D">
          <w:rPr>
            <w:rStyle w:val="Collegamentoipertestuale"/>
            <w:rFonts w:cs="Arial"/>
          </w:rPr>
          <w:t xml:space="preserve"> POS13 “Check list controllo scadenza strumenti sterili del blocco operatorio”</w:t>
        </w:r>
      </w:hyperlink>
    </w:p>
    <w:p w:rsidR="00BA7E5F" w:rsidRDefault="003C14C6" w:rsidP="00DB63A7">
      <w:pPr>
        <w:pStyle w:val="Corpotesto1"/>
        <w:numPr>
          <w:ilvl w:val="0"/>
          <w:numId w:val="7"/>
        </w:numPr>
        <w:spacing w:after="0" w:line="240" w:lineRule="auto"/>
        <w:ind w:left="641" w:hanging="357"/>
        <w:rPr>
          <w:rFonts w:cs="Arial"/>
        </w:rPr>
      </w:pPr>
      <w:hyperlink r:id="rId17" w:history="1">
        <w:r w:rsidR="00BA7E5F" w:rsidRPr="00D3216D">
          <w:rPr>
            <w:rStyle w:val="Collegamentoipertestuale"/>
            <w:rFonts w:cs="Arial"/>
          </w:rPr>
          <w:t>M0</w:t>
        </w:r>
        <w:r w:rsidR="00C91BB7" w:rsidRPr="00D3216D">
          <w:rPr>
            <w:rStyle w:val="Collegamentoipertestuale"/>
            <w:rFonts w:cs="Arial"/>
          </w:rPr>
          <w:t>6</w:t>
        </w:r>
        <w:r w:rsidR="00BA7E5F" w:rsidRPr="00D3216D">
          <w:rPr>
            <w:rStyle w:val="Collegamentoipertestuale"/>
            <w:rFonts w:cs="Arial"/>
          </w:rPr>
          <w:t xml:space="preserve"> POS13 “Scarico Strumenti”</w:t>
        </w:r>
      </w:hyperlink>
    </w:p>
    <w:p w:rsidR="009C02A5" w:rsidRDefault="003C14C6" w:rsidP="00DB63A7">
      <w:pPr>
        <w:pStyle w:val="Corpotesto1"/>
        <w:numPr>
          <w:ilvl w:val="0"/>
          <w:numId w:val="7"/>
        </w:numPr>
        <w:spacing w:after="0" w:line="240" w:lineRule="auto"/>
        <w:ind w:left="641" w:hanging="357"/>
        <w:rPr>
          <w:rFonts w:cs="Arial"/>
        </w:rPr>
      </w:pPr>
      <w:hyperlink r:id="rId18" w:history="1">
        <w:r w:rsidR="009C02A5" w:rsidRPr="00D3216D">
          <w:rPr>
            <w:rStyle w:val="Collegamentoipertestuale"/>
            <w:rFonts w:cs="Arial"/>
          </w:rPr>
          <w:t>M0</w:t>
        </w:r>
        <w:r w:rsidR="00C91BB7" w:rsidRPr="00D3216D">
          <w:rPr>
            <w:rStyle w:val="Collegamentoipertestuale"/>
            <w:rFonts w:cs="Arial"/>
          </w:rPr>
          <w:t>7</w:t>
        </w:r>
        <w:r w:rsidR="009C02A5" w:rsidRPr="00D3216D">
          <w:rPr>
            <w:rStyle w:val="Collegamentoipertestuale"/>
            <w:rFonts w:cs="Arial"/>
          </w:rPr>
          <w:t>-POS13 “Informativa per l’acquisizione del consenso informato all’Anestesia”</w:t>
        </w:r>
      </w:hyperlink>
    </w:p>
    <w:p w:rsidR="00620670" w:rsidRDefault="003C14C6" w:rsidP="00DB63A7">
      <w:pPr>
        <w:pStyle w:val="Corpotesto1"/>
        <w:numPr>
          <w:ilvl w:val="0"/>
          <w:numId w:val="7"/>
        </w:numPr>
        <w:spacing w:after="0" w:line="240" w:lineRule="auto"/>
        <w:ind w:left="641" w:hanging="357"/>
        <w:rPr>
          <w:rFonts w:cs="Arial"/>
        </w:rPr>
      </w:pPr>
      <w:hyperlink r:id="rId19" w:history="1">
        <w:r w:rsidR="00CC7F9D">
          <w:rPr>
            <w:rStyle w:val="Collegamentoipertestuale"/>
            <w:rFonts w:cs="Arial"/>
          </w:rPr>
          <w:t>M01-PR</w:t>
        </w:r>
        <w:bookmarkStart w:id="43" w:name="_GoBack"/>
        <w:r w:rsidR="00CC7F9D">
          <w:rPr>
            <w:rStyle w:val="Collegamentoipertestuale"/>
            <w:rFonts w:cs="Arial"/>
          </w:rPr>
          <w:t>O</w:t>
        </w:r>
        <w:bookmarkEnd w:id="43"/>
        <w:r w:rsidR="00CC7F9D">
          <w:rPr>
            <w:rStyle w:val="Collegamentoipertestuale"/>
            <w:rFonts w:cs="Arial"/>
          </w:rPr>
          <w:t xml:space="preserve"> 11</w:t>
        </w:r>
        <w:r w:rsidR="00620670" w:rsidRPr="00D3216D">
          <w:rPr>
            <w:rStyle w:val="Collegamentoipertestuale"/>
            <w:rFonts w:cs="Arial"/>
          </w:rPr>
          <w:t>pag.11 “Consenso informato Anestesia”</w:t>
        </w:r>
      </w:hyperlink>
    </w:p>
    <w:p w:rsidR="001E224B" w:rsidRDefault="003C14C6" w:rsidP="00DB63A7">
      <w:pPr>
        <w:pStyle w:val="Corpotesto1"/>
        <w:numPr>
          <w:ilvl w:val="0"/>
          <w:numId w:val="7"/>
        </w:numPr>
        <w:spacing w:after="0" w:line="240" w:lineRule="auto"/>
        <w:ind w:left="641" w:hanging="357"/>
        <w:rPr>
          <w:rFonts w:cs="Arial"/>
        </w:rPr>
      </w:pPr>
      <w:hyperlink r:id="rId20" w:history="1">
        <w:r w:rsidR="001E224B" w:rsidRPr="00D3216D">
          <w:rPr>
            <w:rStyle w:val="Collegamentoipertestuale"/>
            <w:rFonts w:cs="Arial"/>
          </w:rPr>
          <w:t>M0</w:t>
        </w:r>
        <w:r w:rsidR="00C91BB7" w:rsidRPr="00D3216D">
          <w:rPr>
            <w:rStyle w:val="Collegamentoipertestuale"/>
            <w:rFonts w:cs="Arial"/>
          </w:rPr>
          <w:t>8</w:t>
        </w:r>
        <w:r w:rsidR="001E224B" w:rsidRPr="00D3216D">
          <w:rPr>
            <w:rStyle w:val="Collegamentoipertestuale"/>
            <w:rFonts w:cs="Arial"/>
          </w:rPr>
          <w:t>-POS13 “Cartella anestesiologica”</w:t>
        </w:r>
      </w:hyperlink>
    </w:p>
    <w:p w:rsidR="0066576C" w:rsidRDefault="003C14C6" w:rsidP="00DB63A7">
      <w:pPr>
        <w:pStyle w:val="Corpotesto1"/>
        <w:numPr>
          <w:ilvl w:val="0"/>
          <w:numId w:val="7"/>
        </w:numPr>
        <w:spacing w:after="0" w:line="240" w:lineRule="auto"/>
        <w:ind w:left="641" w:hanging="357"/>
        <w:rPr>
          <w:rFonts w:cs="Arial"/>
        </w:rPr>
      </w:pPr>
      <w:hyperlink r:id="rId21" w:history="1">
        <w:r w:rsidR="0066576C" w:rsidRPr="00D3216D">
          <w:rPr>
            <w:rStyle w:val="Collegamentoipertestuale"/>
            <w:rFonts w:cs="Arial"/>
          </w:rPr>
          <w:t>M0</w:t>
        </w:r>
        <w:r w:rsidR="00C91BB7" w:rsidRPr="00D3216D">
          <w:rPr>
            <w:rStyle w:val="Collegamentoipertestuale"/>
            <w:rFonts w:cs="Arial"/>
          </w:rPr>
          <w:t>9</w:t>
        </w:r>
        <w:r w:rsidR="0066576C" w:rsidRPr="00D3216D">
          <w:rPr>
            <w:rStyle w:val="Collegamentoipertestuale"/>
            <w:rFonts w:cs="Arial"/>
          </w:rPr>
          <w:t>-POS13 “Dimissione DS”</w:t>
        </w:r>
      </w:hyperlink>
    </w:p>
    <w:p w:rsidR="007C5753" w:rsidRPr="00D02D70" w:rsidRDefault="003C14C6" w:rsidP="00DB63A7">
      <w:pPr>
        <w:pStyle w:val="Corpotesto1"/>
        <w:numPr>
          <w:ilvl w:val="0"/>
          <w:numId w:val="7"/>
        </w:numPr>
        <w:spacing w:after="0" w:line="240" w:lineRule="auto"/>
        <w:ind w:left="641" w:hanging="357"/>
        <w:rPr>
          <w:rStyle w:val="Collegamentoipertestuale"/>
          <w:rFonts w:cs="Arial"/>
          <w:color w:val="auto"/>
          <w:u w:val="none"/>
        </w:rPr>
      </w:pPr>
      <w:hyperlink r:id="rId22" w:history="1">
        <w:r w:rsidR="007C5753" w:rsidRPr="00D3216D">
          <w:rPr>
            <w:rStyle w:val="Collegamentoipertestuale"/>
            <w:rFonts w:cs="Arial"/>
          </w:rPr>
          <w:t>M</w:t>
        </w:r>
        <w:r w:rsidR="00DE337B">
          <w:rPr>
            <w:rStyle w:val="Collegamentoipertestuale"/>
            <w:rFonts w:cs="Arial"/>
          </w:rPr>
          <w:t>0</w:t>
        </w:r>
        <w:r w:rsidR="00C91BB7" w:rsidRPr="00D3216D">
          <w:rPr>
            <w:rStyle w:val="Collegamentoipertestuale"/>
            <w:rFonts w:cs="Arial"/>
          </w:rPr>
          <w:t>1</w:t>
        </w:r>
        <w:r w:rsidR="00DE337B">
          <w:rPr>
            <w:rStyle w:val="Collegamentoipertestuale"/>
            <w:rFonts w:cs="Arial"/>
          </w:rPr>
          <w:t>-POS14</w:t>
        </w:r>
        <w:r w:rsidR="007C5753" w:rsidRPr="00D3216D">
          <w:rPr>
            <w:rStyle w:val="Collegamentoipertestuale"/>
            <w:rFonts w:cs="Arial"/>
          </w:rPr>
          <w:t xml:space="preserve"> CKSP “Check list per la sicurezza del paziente”</w:t>
        </w:r>
      </w:hyperlink>
    </w:p>
    <w:p w:rsidR="00D02D70" w:rsidRPr="0034639C" w:rsidRDefault="003C14C6" w:rsidP="00DB63A7">
      <w:pPr>
        <w:pStyle w:val="Corpotesto1"/>
        <w:numPr>
          <w:ilvl w:val="0"/>
          <w:numId w:val="7"/>
        </w:numPr>
        <w:spacing w:after="0" w:line="240" w:lineRule="auto"/>
        <w:ind w:left="641" w:hanging="357"/>
        <w:rPr>
          <w:rFonts w:cs="Arial"/>
        </w:rPr>
      </w:pPr>
      <w:hyperlink r:id="rId23" w:history="1">
        <w:r w:rsidR="00D02D70" w:rsidRPr="00D02D70">
          <w:rPr>
            <w:rStyle w:val="Collegamentoipertestuale"/>
            <w:rFonts w:cs="Arial"/>
          </w:rPr>
          <w:t>M10-POS13 “kit strumenti sala operatoria”</w:t>
        </w:r>
      </w:hyperlink>
    </w:p>
    <w:p w:rsidR="002C3D13" w:rsidRPr="0034639C" w:rsidRDefault="002C3D13">
      <w:pPr>
        <w:rPr>
          <w:rFonts w:ascii="Arial" w:hAnsi="Arial" w:cs="Arial"/>
          <w:sz w:val="22"/>
          <w:szCs w:val="22"/>
        </w:rPr>
      </w:pPr>
    </w:p>
    <w:sectPr w:rsidR="002C3D13" w:rsidRPr="0034639C" w:rsidSect="009E6153">
      <w:headerReference w:type="default" r:id="rId24"/>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D85" w:rsidRDefault="00CB7D85" w:rsidP="0034639C">
      <w:r>
        <w:separator/>
      </w:r>
    </w:p>
  </w:endnote>
  <w:endnote w:type="continuationSeparator" w:id="1">
    <w:p w:rsidR="00CB7D85" w:rsidRDefault="00CB7D85" w:rsidP="00346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D85" w:rsidRDefault="00CB7D85" w:rsidP="0034639C">
      <w:r>
        <w:separator/>
      </w:r>
    </w:p>
  </w:footnote>
  <w:footnote w:type="continuationSeparator" w:id="1">
    <w:p w:rsidR="00CB7D85" w:rsidRDefault="00CB7D85" w:rsidP="00346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80" w:type="dxa"/>
        <w:right w:w="80" w:type="dxa"/>
      </w:tblCellMar>
      <w:tblLook w:val="0000"/>
    </w:tblPr>
    <w:tblGrid>
      <w:gridCol w:w="2594"/>
      <w:gridCol w:w="4386"/>
      <w:gridCol w:w="1409"/>
      <w:gridCol w:w="1409"/>
    </w:tblGrid>
    <w:tr w:rsidR="00C63E37" w:rsidTr="00C63E37">
      <w:trPr>
        <w:cantSplit/>
        <w:trHeight w:hRule="exact" w:val="800"/>
      </w:trPr>
      <w:tc>
        <w:tcPr>
          <w:tcW w:w="1324" w:type="pct"/>
          <w:vMerge w:val="restart"/>
          <w:tcBorders>
            <w:top w:val="single" w:sz="6" w:space="0" w:color="auto"/>
            <w:left w:val="single" w:sz="6" w:space="0" w:color="auto"/>
            <w:right w:val="single" w:sz="6" w:space="0" w:color="auto"/>
          </w:tcBorders>
          <w:vAlign w:val="center"/>
        </w:tcPr>
        <w:p w:rsidR="00C63E37" w:rsidRDefault="00C63E37" w:rsidP="0034639C">
          <w:pPr>
            <w:pStyle w:val="Intestazione"/>
            <w:widowControl w:val="0"/>
            <w:tabs>
              <w:tab w:val="clear" w:pos="9638"/>
              <w:tab w:val="right" w:pos="9071"/>
            </w:tabs>
            <w:ind w:right="-117"/>
            <w:jc w:val="center"/>
            <w:rPr>
              <w:rFonts w:ascii="Trebuchet MS" w:hAnsi="Trebuchet MS" w:cs="Tahoma"/>
              <w:b/>
              <w:sz w:val="22"/>
            </w:rPr>
          </w:pPr>
          <w:r>
            <w:rPr>
              <w:noProof/>
            </w:rPr>
            <w:drawing>
              <wp:inline distT="0" distB="0" distL="0" distR="0">
                <wp:extent cx="1036320" cy="1013460"/>
                <wp:effectExtent l="0" t="0" r="0" b="0"/>
                <wp:docPr id="1" name="Immagine 1" descr="calabro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abroHEALT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6320" cy="1013460"/>
                        </a:xfrm>
                        <a:prstGeom prst="rect">
                          <a:avLst/>
                        </a:prstGeom>
                        <a:noFill/>
                        <a:ln>
                          <a:noFill/>
                        </a:ln>
                      </pic:spPr>
                    </pic:pic>
                  </a:graphicData>
                </a:graphic>
              </wp:inline>
            </w:drawing>
          </w:r>
        </w:p>
      </w:tc>
      <w:tc>
        <w:tcPr>
          <w:tcW w:w="2238" w:type="pct"/>
          <w:tcBorders>
            <w:top w:val="single" w:sz="6" w:space="0" w:color="auto"/>
            <w:left w:val="single" w:sz="6" w:space="0" w:color="auto"/>
            <w:bottom w:val="single" w:sz="6" w:space="0" w:color="auto"/>
            <w:right w:val="single" w:sz="6" w:space="0" w:color="auto"/>
          </w:tcBorders>
          <w:vAlign w:val="center"/>
        </w:tcPr>
        <w:p w:rsidR="00C63E37" w:rsidRDefault="00C63E37" w:rsidP="0034639C">
          <w:pPr>
            <w:pStyle w:val="Intestazione"/>
            <w:widowControl w:val="0"/>
            <w:tabs>
              <w:tab w:val="clear" w:pos="9638"/>
              <w:tab w:val="right" w:pos="9071"/>
            </w:tabs>
            <w:jc w:val="center"/>
            <w:rPr>
              <w:rFonts w:ascii="Trebuchet MS" w:hAnsi="Trebuchet MS" w:cs="Tahoma"/>
            </w:rPr>
          </w:pPr>
          <w:r>
            <w:rPr>
              <w:rFonts w:ascii="Trebuchet MS" w:hAnsi="Trebuchet MS" w:cs="Tahoma"/>
            </w:rPr>
            <w:t>PROCEDURA DEL SISTEMA DI GESTIONE AZIENDALE</w:t>
          </w:r>
        </w:p>
        <w:p w:rsidR="00C63E37" w:rsidRDefault="00C63E37" w:rsidP="0034639C">
          <w:pPr>
            <w:pStyle w:val="Intestazione"/>
            <w:widowControl w:val="0"/>
            <w:tabs>
              <w:tab w:val="clear" w:pos="9638"/>
              <w:tab w:val="right" w:pos="9071"/>
            </w:tabs>
            <w:jc w:val="center"/>
            <w:rPr>
              <w:rFonts w:ascii="Trebuchet MS" w:hAnsi="Trebuchet MS" w:cs="Tahoma"/>
              <w:b/>
              <w:sz w:val="22"/>
            </w:rPr>
          </w:pPr>
          <w:r>
            <w:rPr>
              <w:rFonts w:ascii="Trebuchet MS" w:hAnsi="Trebuchet MS" w:cs="Tahoma"/>
            </w:rPr>
            <w:t>NORMA UNI EN ISO 9001.2015</w:t>
          </w:r>
        </w:p>
      </w:tc>
      <w:tc>
        <w:tcPr>
          <w:tcW w:w="719" w:type="pct"/>
          <w:tcBorders>
            <w:top w:val="single" w:sz="6" w:space="0" w:color="auto"/>
            <w:left w:val="single" w:sz="6" w:space="0" w:color="auto"/>
            <w:bottom w:val="single" w:sz="6" w:space="0" w:color="auto"/>
            <w:right w:val="single" w:sz="6" w:space="0" w:color="auto"/>
          </w:tcBorders>
          <w:vAlign w:val="center"/>
        </w:tcPr>
        <w:p w:rsidR="00C63E37" w:rsidRDefault="00C63E37" w:rsidP="0034639C">
          <w:pPr>
            <w:pStyle w:val="Intestazione"/>
            <w:jc w:val="center"/>
            <w:rPr>
              <w:rFonts w:ascii="Trebuchet MS" w:hAnsi="Trebuchet MS" w:cs="Tahoma"/>
              <w:sz w:val="18"/>
            </w:rPr>
          </w:pPr>
          <w:r>
            <w:rPr>
              <w:rFonts w:ascii="Trebuchet MS" w:hAnsi="Trebuchet MS" w:cs="Tahoma"/>
              <w:sz w:val="18"/>
            </w:rPr>
            <w:t>Documento</w:t>
          </w:r>
        </w:p>
        <w:p w:rsidR="00C63E37" w:rsidRDefault="00C63E37" w:rsidP="0034639C">
          <w:pPr>
            <w:pStyle w:val="Intestazione"/>
            <w:widowControl w:val="0"/>
            <w:tabs>
              <w:tab w:val="clear" w:pos="9638"/>
              <w:tab w:val="right" w:pos="9071"/>
            </w:tabs>
            <w:jc w:val="center"/>
            <w:rPr>
              <w:rFonts w:ascii="Trebuchet MS" w:hAnsi="Trebuchet MS" w:cs="Tahoma"/>
              <w:sz w:val="18"/>
            </w:rPr>
          </w:pPr>
        </w:p>
        <w:p w:rsidR="00C63E37" w:rsidRDefault="00C63E37" w:rsidP="00C350C9">
          <w:pPr>
            <w:pStyle w:val="Intestazione"/>
            <w:widowControl w:val="0"/>
            <w:tabs>
              <w:tab w:val="clear" w:pos="9638"/>
              <w:tab w:val="right" w:pos="9071"/>
            </w:tabs>
            <w:jc w:val="center"/>
            <w:rPr>
              <w:rFonts w:ascii="Trebuchet MS" w:hAnsi="Trebuchet MS" w:cs="Tahoma"/>
              <w:b/>
              <w:sz w:val="18"/>
            </w:rPr>
          </w:pPr>
          <w:r>
            <w:rPr>
              <w:rFonts w:ascii="Trebuchet MS" w:hAnsi="Trebuchet MS" w:cs="Tahoma"/>
              <w:sz w:val="18"/>
            </w:rPr>
            <w:t>POS 13</w:t>
          </w:r>
        </w:p>
      </w:tc>
      <w:tc>
        <w:tcPr>
          <w:tcW w:w="719" w:type="pct"/>
          <w:tcBorders>
            <w:top w:val="single" w:sz="6" w:space="0" w:color="auto"/>
            <w:left w:val="single" w:sz="6" w:space="0" w:color="auto"/>
            <w:bottom w:val="single" w:sz="6" w:space="0" w:color="auto"/>
            <w:right w:val="single" w:sz="6" w:space="0" w:color="auto"/>
          </w:tcBorders>
          <w:vAlign w:val="center"/>
        </w:tcPr>
        <w:p w:rsidR="00C63E37" w:rsidRDefault="00C63E37" w:rsidP="0034639C">
          <w:pPr>
            <w:pStyle w:val="Intestazione"/>
            <w:rPr>
              <w:rFonts w:ascii="Trebuchet MS" w:hAnsi="Trebuchet MS" w:cs="Tahoma"/>
              <w:sz w:val="18"/>
            </w:rPr>
          </w:pPr>
          <w:r>
            <w:rPr>
              <w:rFonts w:ascii="Trebuchet MS" w:hAnsi="Trebuchet MS" w:cs="Tahoma"/>
              <w:sz w:val="18"/>
            </w:rPr>
            <w:t>Revisione 01</w:t>
          </w:r>
        </w:p>
        <w:p w:rsidR="00C63E37" w:rsidRDefault="00C63E37" w:rsidP="0034639C">
          <w:pPr>
            <w:pStyle w:val="Intestazione"/>
            <w:rPr>
              <w:rFonts w:ascii="Trebuchet MS" w:hAnsi="Trebuchet MS" w:cs="Tahoma"/>
              <w:sz w:val="18"/>
            </w:rPr>
          </w:pPr>
          <w:r>
            <w:rPr>
              <w:rFonts w:ascii="Trebuchet MS" w:hAnsi="Trebuchet MS" w:cs="Tahoma"/>
              <w:sz w:val="18"/>
            </w:rPr>
            <w:t>Del 01.10.2019</w:t>
          </w:r>
        </w:p>
        <w:p w:rsidR="00C63E37" w:rsidRDefault="00C63E37" w:rsidP="0034639C">
          <w:pPr>
            <w:pStyle w:val="Intestazione"/>
            <w:jc w:val="center"/>
            <w:rPr>
              <w:rFonts w:ascii="Trebuchet MS" w:hAnsi="Trebuchet MS" w:cs="Tahoma"/>
              <w:sz w:val="18"/>
            </w:rPr>
          </w:pPr>
        </w:p>
      </w:tc>
    </w:tr>
    <w:tr w:rsidR="00C63E37" w:rsidTr="00C63E37">
      <w:trPr>
        <w:cantSplit/>
        <w:trHeight w:hRule="exact" w:val="800"/>
      </w:trPr>
      <w:tc>
        <w:tcPr>
          <w:tcW w:w="1324" w:type="pct"/>
          <w:vMerge/>
          <w:tcBorders>
            <w:left w:val="single" w:sz="6" w:space="0" w:color="auto"/>
            <w:bottom w:val="single" w:sz="6" w:space="0" w:color="auto"/>
            <w:right w:val="single" w:sz="6" w:space="0" w:color="auto"/>
          </w:tcBorders>
          <w:vAlign w:val="center"/>
        </w:tcPr>
        <w:p w:rsidR="00C63E37" w:rsidRDefault="00C63E37" w:rsidP="0034639C">
          <w:pPr>
            <w:pStyle w:val="Intestazione"/>
            <w:widowControl w:val="0"/>
            <w:tabs>
              <w:tab w:val="clear" w:pos="9638"/>
              <w:tab w:val="right" w:pos="9071"/>
            </w:tabs>
            <w:ind w:right="-263"/>
            <w:jc w:val="center"/>
            <w:rPr>
              <w:rFonts w:ascii="Trebuchet MS" w:hAnsi="Trebuchet MS" w:cs="Tahoma"/>
              <w:b/>
              <w:sz w:val="22"/>
            </w:rPr>
          </w:pPr>
        </w:p>
      </w:tc>
      <w:tc>
        <w:tcPr>
          <w:tcW w:w="2957" w:type="pct"/>
          <w:gridSpan w:val="2"/>
          <w:tcBorders>
            <w:top w:val="single" w:sz="6" w:space="0" w:color="auto"/>
            <w:left w:val="single" w:sz="6" w:space="0" w:color="auto"/>
            <w:bottom w:val="single" w:sz="6" w:space="0" w:color="auto"/>
            <w:right w:val="single" w:sz="6" w:space="0" w:color="auto"/>
          </w:tcBorders>
          <w:vAlign w:val="center"/>
        </w:tcPr>
        <w:p w:rsidR="00C63E37" w:rsidRDefault="00C63E37" w:rsidP="0034639C">
          <w:pPr>
            <w:pStyle w:val="Intestazione"/>
            <w:ind w:right="-263"/>
            <w:jc w:val="center"/>
            <w:rPr>
              <w:rFonts w:ascii="Trebuchet MS" w:hAnsi="Trebuchet MS" w:cs="Tahoma"/>
              <w:sz w:val="18"/>
            </w:rPr>
          </w:pPr>
          <w:r>
            <w:rPr>
              <w:rFonts w:ascii="Trebuchet MS" w:hAnsi="Trebuchet MS" w:cs="Tahoma"/>
              <w:sz w:val="18"/>
            </w:rPr>
            <w:t>Oggetto:</w:t>
          </w:r>
        </w:p>
        <w:p w:rsidR="00C63E37" w:rsidRDefault="00C63E37" w:rsidP="0034639C">
          <w:pPr>
            <w:pStyle w:val="Intestazione"/>
            <w:widowControl w:val="0"/>
            <w:tabs>
              <w:tab w:val="clear" w:pos="9638"/>
              <w:tab w:val="right" w:pos="9071"/>
            </w:tabs>
            <w:ind w:right="-263"/>
            <w:jc w:val="center"/>
            <w:rPr>
              <w:rFonts w:ascii="Trebuchet MS" w:hAnsi="Trebuchet MS" w:cs="Tahoma"/>
              <w:b/>
            </w:rPr>
          </w:pPr>
          <w:r>
            <w:rPr>
              <w:rFonts w:ascii="Trebuchet MS" w:hAnsi="Trebuchet MS" w:cs="Tahoma"/>
              <w:b/>
              <w:sz w:val="22"/>
            </w:rPr>
            <w:t>SALA OPERATORIA</w:t>
          </w:r>
        </w:p>
      </w:tc>
      <w:tc>
        <w:tcPr>
          <w:tcW w:w="719" w:type="pct"/>
          <w:tcBorders>
            <w:top w:val="single" w:sz="6" w:space="0" w:color="auto"/>
            <w:left w:val="single" w:sz="6" w:space="0" w:color="auto"/>
            <w:bottom w:val="single" w:sz="6" w:space="0" w:color="auto"/>
            <w:right w:val="single" w:sz="6" w:space="0" w:color="auto"/>
          </w:tcBorders>
          <w:vAlign w:val="center"/>
        </w:tcPr>
        <w:p w:rsidR="00C63E37" w:rsidRDefault="00C63E37" w:rsidP="0034639C">
          <w:pPr>
            <w:pStyle w:val="Intestazione"/>
            <w:spacing w:before="240"/>
            <w:ind w:left="62"/>
            <w:jc w:val="center"/>
            <w:rPr>
              <w:rFonts w:ascii="Trebuchet MS" w:hAnsi="Trebuchet MS" w:cs="Tahoma"/>
            </w:rPr>
          </w:pPr>
          <w:r>
            <w:rPr>
              <w:rFonts w:ascii="Trebuchet MS" w:hAnsi="Trebuchet MS" w:cs="Tahoma"/>
              <w:sz w:val="18"/>
            </w:rPr>
            <w:t xml:space="preserve">Pag. </w:t>
          </w:r>
          <w:r w:rsidR="003C14C6">
            <w:rPr>
              <w:rFonts w:ascii="Trebuchet MS" w:hAnsi="Trebuchet MS" w:cs="Tahoma"/>
              <w:sz w:val="18"/>
            </w:rPr>
            <w:fldChar w:fldCharType="begin"/>
          </w:r>
          <w:r>
            <w:rPr>
              <w:rFonts w:ascii="Trebuchet MS" w:hAnsi="Trebuchet MS" w:cs="Tahoma"/>
              <w:sz w:val="18"/>
            </w:rPr>
            <w:instrText xml:space="preserve"> PAGE </w:instrText>
          </w:r>
          <w:r w:rsidR="003C14C6">
            <w:rPr>
              <w:rFonts w:ascii="Trebuchet MS" w:hAnsi="Trebuchet MS" w:cs="Tahoma"/>
              <w:sz w:val="18"/>
            </w:rPr>
            <w:fldChar w:fldCharType="separate"/>
          </w:r>
          <w:r w:rsidR="00142FAD">
            <w:rPr>
              <w:rFonts w:ascii="Trebuchet MS" w:hAnsi="Trebuchet MS" w:cs="Tahoma"/>
              <w:noProof/>
              <w:sz w:val="18"/>
            </w:rPr>
            <w:t>8</w:t>
          </w:r>
          <w:r w:rsidR="003C14C6">
            <w:rPr>
              <w:rFonts w:ascii="Trebuchet MS" w:hAnsi="Trebuchet MS" w:cs="Tahoma"/>
              <w:sz w:val="18"/>
            </w:rPr>
            <w:fldChar w:fldCharType="end"/>
          </w:r>
          <w:r>
            <w:rPr>
              <w:rFonts w:ascii="Trebuchet MS" w:hAnsi="Trebuchet MS" w:cs="Tahoma"/>
              <w:sz w:val="18"/>
            </w:rPr>
            <w:t xml:space="preserve"> di </w:t>
          </w:r>
          <w:r w:rsidR="003C14C6">
            <w:rPr>
              <w:rFonts w:ascii="Trebuchet MS" w:hAnsi="Trebuchet MS" w:cs="Tahoma"/>
              <w:sz w:val="18"/>
            </w:rPr>
            <w:fldChar w:fldCharType="begin"/>
          </w:r>
          <w:r>
            <w:rPr>
              <w:rFonts w:ascii="Trebuchet MS" w:hAnsi="Trebuchet MS" w:cs="Tahoma"/>
              <w:sz w:val="18"/>
            </w:rPr>
            <w:instrText xml:space="preserve"> NUMPAGES </w:instrText>
          </w:r>
          <w:r w:rsidR="003C14C6">
            <w:rPr>
              <w:rFonts w:ascii="Trebuchet MS" w:hAnsi="Trebuchet MS" w:cs="Tahoma"/>
              <w:sz w:val="18"/>
            </w:rPr>
            <w:fldChar w:fldCharType="separate"/>
          </w:r>
          <w:r w:rsidR="00142FAD">
            <w:rPr>
              <w:rFonts w:ascii="Trebuchet MS" w:hAnsi="Trebuchet MS" w:cs="Tahoma"/>
              <w:noProof/>
              <w:sz w:val="18"/>
            </w:rPr>
            <w:t>8</w:t>
          </w:r>
          <w:r w:rsidR="003C14C6">
            <w:rPr>
              <w:rFonts w:ascii="Trebuchet MS" w:hAnsi="Trebuchet MS" w:cs="Tahoma"/>
              <w:sz w:val="18"/>
            </w:rPr>
            <w:fldChar w:fldCharType="end"/>
          </w:r>
        </w:p>
      </w:tc>
    </w:tr>
  </w:tbl>
  <w:p w:rsidR="00C63E37" w:rsidRDefault="00C63E37">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1D6B8B4"/>
    <w:lvl w:ilvl="0">
      <w:numFmt w:val="bullet"/>
      <w:lvlText w:val="*"/>
      <w:lvlJc w:val="left"/>
    </w:lvl>
  </w:abstractNum>
  <w:abstractNum w:abstractNumId="1">
    <w:nsid w:val="027615D9"/>
    <w:multiLevelType w:val="multilevel"/>
    <w:tmpl w:val="0410001F"/>
    <w:styleLink w:val="Stile1"/>
    <w:lvl w:ilvl="0">
      <w:start w:val="4"/>
      <w:numFmt w:val="decimal"/>
      <w:lvlText w:val="%1."/>
      <w:lvlJc w:val="left"/>
      <w:pPr>
        <w:ind w:left="360" w:hanging="360"/>
      </w:pPr>
      <w:rPr>
        <w:rFonts w:hint="default"/>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29709B"/>
    <w:multiLevelType w:val="multilevel"/>
    <w:tmpl w:val="5E74E0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E578C"/>
    <w:multiLevelType w:val="hybridMultilevel"/>
    <w:tmpl w:val="442A6166"/>
    <w:lvl w:ilvl="0" w:tplc="4C8C188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807340"/>
    <w:multiLevelType w:val="singleLevel"/>
    <w:tmpl w:val="2084E376"/>
    <w:lvl w:ilvl="0">
      <w:start w:val="1"/>
      <w:numFmt w:val="lowerLetter"/>
      <w:lvlText w:val="%1)"/>
      <w:legacy w:legacy="1" w:legacySpace="0" w:legacyIndent="360"/>
      <w:lvlJc w:val="left"/>
      <w:pPr>
        <w:ind w:left="644" w:hanging="360"/>
      </w:pPr>
    </w:lvl>
  </w:abstractNum>
  <w:abstractNum w:abstractNumId="5">
    <w:nsid w:val="0C3330DD"/>
    <w:multiLevelType w:val="hybridMultilevel"/>
    <w:tmpl w:val="B56A35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1631A4"/>
    <w:multiLevelType w:val="multilevel"/>
    <w:tmpl w:val="4EA22250"/>
    <w:numStyleLink w:val="Stile2"/>
  </w:abstractNum>
  <w:abstractNum w:abstractNumId="7">
    <w:nsid w:val="117D0C8F"/>
    <w:multiLevelType w:val="hybridMultilevel"/>
    <w:tmpl w:val="EB7C81B6"/>
    <w:lvl w:ilvl="0" w:tplc="D1D6B8B4">
      <w:start w:val="1"/>
      <w:numFmt w:val="bullet"/>
      <w:lvlText w:val="-"/>
      <w:lvlJc w:val="left"/>
      <w:pPr>
        <w:ind w:left="1004" w:hanging="360"/>
      </w:p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nsid w:val="159A77AE"/>
    <w:multiLevelType w:val="hybridMultilevel"/>
    <w:tmpl w:val="D2663F92"/>
    <w:lvl w:ilvl="0" w:tplc="0410000F">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B2C13AD"/>
    <w:multiLevelType w:val="hybridMultilevel"/>
    <w:tmpl w:val="08A269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090CEA"/>
    <w:multiLevelType w:val="hybridMultilevel"/>
    <w:tmpl w:val="63F881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3A23137"/>
    <w:multiLevelType w:val="hybridMultilevel"/>
    <w:tmpl w:val="4CFA907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7EA75E8"/>
    <w:multiLevelType w:val="multilevel"/>
    <w:tmpl w:val="0410001F"/>
    <w:numStyleLink w:val="Stile1"/>
  </w:abstractNum>
  <w:abstractNum w:abstractNumId="13">
    <w:nsid w:val="2A4A079F"/>
    <w:multiLevelType w:val="hybridMultilevel"/>
    <w:tmpl w:val="FFE6A2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C95085D"/>
    <w:multiLevelType w:val="multilevel"/>
    <w:tmpl w:val="05F2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8E62C5"/>
    <w:multiLevelType w:val="multilevel"/>
    <w:tmpl w:val="D18EE108"/>
    <w:lvl w:ilvl="0">
      <w:start w:val="5"/>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9884942"/>
    <w:multiLevelType w:val="hybridMultilevel"/>
    <w:tmpl w:val="FD1CBF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96E57DB"/>
    <w:multiLevelType w:val="hybridMultilevel"/>
    <w:tmpl w:val="81088D4C"/>
    <w:lvl w:ilvl="0" w:tplc="D1D6B8B4">
      <w:start w:val="1"/>
      <w:numFmt w:val="bullet"/>
      <w:lvlText w:val="-"/>
      <w:lvlJc w:val="left"/>
      <w:pPr>
        <w:ind w:left="1004" w:hanging="360"/>
      </w:p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nsid w:val="557A77EF"/>
    <w:multiLevelType w:val="hybridMultilevel"/>
    <w:tmpl w:val="B65423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A104EC7"/>
    <w:multiLevelType w:val="hybridMultilevel"/>
    <w:tmpl w:val="BC0CCBAC"/>
    <w:lvl w:ilvl="0" w:tplc="44C81778">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5B6E48EB"/>
    <w:multiLevelType w:val="hybridMultilevel"/>
    <w:tmpl w:val="23D27D52"/>
    <w:lvl w:ilvl="0" w:tplc="D1D6B8B4">
      <w:start w:val="1"/>
      <w:numFmt w:val="bullet"/>
      <w:lvlText w:val="-"/>
      <w:lvlJc w:val="left"/>
      <w:pPr>
        <w:ind w:left="1004" w:hanging="360"/>
      </w:p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nsid w:val="5DBA61FB"/>
    <w:multiLevelType w:val="hybridMultilevel"/>
    <w:tmpl w:val="26944A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EAA6595"/>
    <w:multiLevelType w:val="multilevel"/>
    <w:tmpl w:val="4EA22250"/>
    <w:styleLink w:val="Stile2"/>
    <w:lvl w:ilvl="0">
      <w:start w:val="5"/>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2300AB3"/>
    <w:multiLevelType w:val="hybridMultilevel"/>
    <w:tmpl w:val="5CFE17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53C0701"/>
    <w:multiLevelType w:val="multilevel"/>
    <w:tmpl w:val="7E8C54EC"/>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666E502F"/>
    <w:multiLevelType w:val="multilevel"/>
    <w:tmpl w:val="CC7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471C7D"/>
    <w:multiLevelType w:val="hybridMultilevel"/>
    <w:tmpl w:val="5E323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D651205"/>
    <w:multiLevelType w:val="hybridMultilevel"/>
    <w:tmpl w:val="FBE66358"/>
    <w:lvl w:ilvl="0" w:tplc="0410000B">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8">
    <w:nsid w:val="6E5210D1"/>
    <w:multiLevelType w:val="hybridMultilevel"/>
    <w:tmpl w:val="B7FE2DDE"/>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nsid w:val="75E22ABC"/>
    <w:multiLevelType w:val="hybridMultilevel"/>
    <w:tmpl w:val="67AC8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9575A8B"/>
    <w:multiLevelType w:val="hybridMultilevel"/>
    <w:tmpl w:val="8DDA6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EB71689"/>
    <w:multiLevelType w:val="hybridMultilevel"/>
    <w:tmpl w:val="907A339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4"/>
  </w:num>
  <w:num w:numId="2">
    <w:abstractNumId w:val="4"/>
    <w:lvlOverride w:ilvl="0">
      <w:lvl w:ilvl="0">
        <w:start w:val="2"/>
        <w:numFmt w:val="lowerLetter"/>
        <w:lvlText w:val="%1)"/>
        <w:legacy w:legacy="1" w:legacySpace="0" w:legacyIndent="360"/>
        <w:lvlJc w:val="left"/>
        <w:pPr>
          <w:ind w:left="644" w:hanging="360"/>
        </w:pPr>
      </w:lvl>
    </w:lvlOverride>
  </w:num>
  <w:num w:numId="3">
    <w:abstractNumId w:val="4"/>
    <w:lvlOverride w:ilvl="0">
      <w:lvl w:ilvl="0">
        <w:start w:val="3"/>
        <w:numFmt w:val="lowerLetter"/>
        <w:lvlText w:val="%1)"/>
        <w:legacy w:legacy="1" w:legacySpace="0" w:legacyIndent="360"/>
        <w:lvlJc w:val="left"/>
        <w:pPr>
          <w:ind w:left="644" w:hanging="360"/>
        </w:pPr>
      </w:lvl>
    </w:lvlOverride>
  </w:num>
  <w:num w:numId="4">
    <w:abstractNumId w:val="4"/>
    <w:lvlOverride w:ilvl="0">
      <w:lvl w:ilvl="0">
        <w:start w:val="4"/>
        <w:numFmt w:val="lowerLetter"/>
        <w:lvlText w:val="%1)"/>
        <w:legacy w:legacy="1" w:legacySpace="0" w:legacyIndent="360"/>
        <w:lvlJc w:val="left"/>
        <w:pPr>
          <w:ind w:left="644" w:hanging="360"/>
        </w:pPr>
      </w:lvl>
    </w:lvlOverride>
  </w:num>
  <w:num w:numId="5">
    <w:abstractNumId w:val="0"/>
    <w:lvlOverride w:ilvl="0">
      <w:lvl w:ilvl="0">
        <w:start w:val="1"/>
        <w:numFmt w:val="bullet"/>
        <w:lvlText w:val="-"/>
        <w:legacy w:legacy="1" w:legacySpace="0" w:legacyIndent="360"/>
        <w:lvlJc w:val="left"/>
        <w:pPr>
          <w:ind w:left="644" w:hanging="360"/>
        </w:pPr>
      </w:lvl>
    </w:lvlOverride>
  </w:num>
  <w:num w:numId="6">
    <w:abstractNumId w:val="0"/>
    <w:lvlOverride w:ilvl="0">
      <w:lvl w:ilvl="0">
        <w:start w:val="12"/>
        <w:numFmt w:val="bullet"/>
        <w:lvlText w:val="-"/>
        <w:legacy w:legacy="1" w:legacySpace="0" w:legacyIndent="360"/>
        <w:lvlJc w:val="left"/>
        <w:pPr>
          <w:ind w:left="644" w:hanging="360"/>
        </w:pPr>
      </w:lvl>
    </w:lvlOverride>
  </w:num>
  <w:num w:numId="7">
    <w:abstractNumId w:val="0"/>
    <w:lvlOverride w:ilvl="0">
      <w:lvl w:ilvl="0">
        <w:start w:val="1"/>
        <w:numFmt w:val="bullet"/>
        <w:lvlText w:val="-"/>
        <w:lvlJc w:val="left"/>
        <w:pPr>
          <w:ind w:left="720" w:hanging="360"/>
        </w:pPr>
      </w:lvl>
    </w:lvlOverride>
  </w:num>
  <w:num w:numId="8">
    <w:abstractNumId w:val="8"/>
  </w:num>
  <w:num w:numId="9">
    <w:abstractNumId w:val="3"/>
  </w:num>
  <w:num w:numId="10">
    <w:abstractNumId w:val="27"/>
  </w:num>
  <w:num w:numId="11">
    <w:abstractNumId w:val="23"/>
  </w:num>
  <w:num w:numId="12">
    <w:abstractNumId w:val="9"/>
  </w:num>
  <w:num w:numId="13">
    <w:abstractNumId w:val="21"/>
  </w:num>
  <w:num w:numId="14">
    <w:abstractNumId w:val="18"/>
  </w:num>
  <w:num w:numId="15">
    <w:abstractNumId w:val="28"/>
  </w:num>
  <w:num w:numId="16">
    <w:abstractNumId w:val="31"/>
  </w:num>
  <w:num w:numId="17">
    <w:abstractNumId w:val="25"/>
  </w:num>
  <w:num w:numId="18">
    <w:abstractNumId w:val="14"/>
  </w:num>
  <w:num w:numId="19">
    <w:abstractNumId w:val="2"/>
  </w:num>
  <w:num w:numId="20">
    <w:abstractNumId w:val="5"/>
  </w:num>
  <w:num w:numId="21">
    <w:abstractNumId w:val="13"/>
  </w:num>
  <w:num w:numId="22">
    <w:abstractNumId w:val="26"/>
  </w:num>
  <w:num w:numId="23">
    <w:abstractNumId w:val="30"/>
  </w:num>
  <w:num w:numId="24">
    <w:abstractNumId w:val="11"/>
  </w:num>
  <w:num w:numId="25">
    <w:abstractNumId w:val="16"/>
  </w:num>
  <w:num w:numId="26">
    <w:abstractNumId w:val="10"/>
  </w:num>
  <w:num w:numId="27">
    <w:abstractNumId w:val="19"/>
  </w:num>
  <w:num w:numId="28">
    <w:abstractNumId w:val="12"/>
  </w:num>
  <w:num w:numId="29">
    <w:abstractNumId w:val="29"/>
  </w:num>
  <w:num w:numId="30">
    <w:abstractNumId w:val="24"/>
  </w:num>
  <w:num w:numId="31">
    <w:abstractNumId w:val="1"/>
  </w:num>
  <w:num w:numId="32">
    <w:abstractNumId w:val="15"/>
  </w:num>
  <w:num w:numId="33">
    <w:abstractNumId w:val="22"/>
  </w:num>
  <w:num w:numId="34">
    <w:abstractNumId w:val="6"/>
  </w:num>
  <w:num w:numId="35">
    <w:abstractNumId w:val="7"/>
  </w:num>
  <w:num w:numId="36">
    <w:abstractNumId w:val="17"/>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hyphenationZone w:val="283"/>
  <w:characterSpacingControl w:val="doNotCompress"/>
  <w:footnotePr>
    <w:footnote w:id="0"/>
    <w:footnote w:id="1"/>
  </w:footnotePr>
  <w:endnotePr>
    <w:endnote w:id="0"/>
    <w:endnote w:id="1"/>
  </w:endnotePr>
  <w:compat/>
  <w:rsids>
    <w:rsidRoot w:val="00445DF0"/>
    <w:rsid w:val="0000384C"/>
    <w:rsid w:val="000252EC"/>
    <w:rsid w:val="000777A0"/>
    <w:rsid w:val="000C49F0"/>
    <w:rsid w:val="000E12E7"/>
    <w:rsid w:val="00113B59"/>
    <w:rsid w:val="00121270"/>
    <w:rsid w:val="00142FAD"/>
    <w:rsid w:val="00164291"/>
    <w:rsid w:val="0019480B"/>
    <w:rsid w:val="001A6114"/>
    <w:rsid w:val="001A6A39"/>
    <w:rsid w:val="001E224B"/>
    <w:rsid w:val="0023100F"/>
    <w:rsid w:val="0027762B"/>
    <w:rsid w:val="002C3D13"/>
    <w:rsid w:val="0034639C"/>
    <w:rsid w:val="003630C4"/>
    <w:rsid w:val="00384498"/>
    <w:rsid w:val="003C14C6"/>
    <w:rsid w:val="003C399F"/>
    <w:rsid w:val="0040005A"/>
    <w:rsid w:val="00445DF0"/>
    <w:rsid w:val="0048191B"/>
    <w:rsid w:val="004872F7"/>
    <w:rsid w:val="004F003F"/>
    <w:rsid w:val="004F6554"/>
    <w:rsid w:val="0058183B"/>
    <w:rsid w:val="005970DF"/>
    <w:rsid w:val="005F267B"/>
    <w:rsid w:val="00620670"/>
    <w:rsid w:val="0066576C"/>
    <w:rsid w:val="006675CB"/>
    <w:rsid w:val="006B4499"/>
    <w:rsid w:val="00707059"/>
    <w:rsid w:val="00710210"/>
    <w:rsid w:val="007201A3"/>
    <w:rsid w:val="00744C26"/>
    <w:rsid w:val="00794C3E"/>
    <w:rsid w:val="007C2966"/>
    <w:rsid w:val="007C5753"/>
    <w:rsid w:val="007E764A"/>
    <w:rsid w:val="00800948"/>
    <w:rsid w:val="00806BB8"/>
    <w:rsid w:val="008215E7"/>
    <w:rsid w:val="00913640"/>
    <w:rsid w:val="009B0DF3"/>
    <w:rsid w:val="009B6A6E"/>
    <w:rsid w:val="009C02A5"/>
    <w:rsid w:val="009E6153"/>
    <w:rsid w:val="009F2B89"/>
    <w:rsid w:val="009F5FF8"/>
    <w:rsid w:val="00AC4920"/>
    <w:rsid w:val="00AE3732"/>
    <w:rsid w:val="00B55BF5"/>
    <w:rsid w:val="00BA71C8"/>
    <w:rsid w:val="00BA7E5F"/>
    <w:rsid w:val="00C11D72"/>
    <w:rsid w:val="00C350C9"/>
    <w:rsid w:val="00C445AF"/>
    <w:rsid w:val="00C63E37"/>
    <w:rsid w:val="00C70184"/>
    <w:rsid w:val="00C91BB7"/>
    <w:rsid w:val="00CA45F9"/>
    <w:rsid w:val="00CB7D85"/>
    <w:rsid w:val="00CC18BA"/>
    <w:rsid w:val="00CC7F9D"/>
    <w:rsid w:val="00D02D70"/>
    <w:rsid w:val="00D3216D"/>
    <w:rsid w:val="00D52BCE"/>
    <w:rsid w:val="00D75CC3"/>
    <w:rsid w:val="00DB63A7"/>
    <w:rsid w:val="00DE337B"/>
    <w:rsid w:val="00E11E8B"/>
    <w:rsid w:val="00E81AE6"/>
    <w:rsid w:val="00EE553D"/>
    <w:rsid w:val="00F414BB"/>
    <w:rsid w:val="00F84CF9"/>
    <w:rsid w:val="00F86ADC"/>
    <w:rsid w:val="00FA41B1"/>
    <w:rsid w:val="00FA6DEA"/>
    <w:rsid w:val="00FD1C3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35" w:qFormat="1"/>
    <w:lsdException w:name="page number" w:uiPriority="0"/>
    <w:lsdException w:name="List"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List Continue" w:uiPriority="0"/>
    <w:lsdException w:name="List Continue 2"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45DF0"/>
    <w:pPr>
      <w:widowControl w:val="0"/>
      <w:suppressAutoHyphens/>
      <w:spacing w:after="0" w:line="240" w:lineRule="auto"/>
    </w:pPr>
    <w:rPr>
      <w:rFonts w:ascii="Times New Roman" w:eastAsia="Arial Unicode MS" w:hAnsi="Times New Roman" w:cs="Mangal"/>
      <w:kern w:val="2"/>
      <w:sz w:val="24"/>
      <w:szCs w:val="24"/>
      <w:lang w:eastAsia="hi-IN" w:bidi="hi-IN"/>
    </w:rPr>
  </w:style>
  <w:style w:type="paragraph" w:styleId="Titolo1">
    <w:name w:val="heading 1"/>
    <w:basedOn w:val="Normale"/>
    <w:next w:val="testo"/>
    <w:link w:val="Titolo1Carattere"/>
    <w:qFormat/>
    <w:rsid w:val="002C3D13"/>
    <w:pPr>
      <w:keepNext/>
      <w:widowControl/>
      <w:suppressAutoHyphens w:val="0"/>
      <w:spacing w:before="480" w:after="240" w:line="276" w:lineRule="auto"/>
      <w:ind w:left="680" w:hanging="708"/>
      <w:outlineLvl w:val="0"/>
    </w:pPr>
    <w:rPr>
      <w:rFonts w:asciiTheme="minorHAnsi" w:eastAsiaTheme="minorHAnsi" w:hAnsiTheme="minorHAnsi" w:cstheme="minorBidi"/>
      <w:b/>
      <w:caps/>
      <w:kern w:val="0"/>
      <w:sz w:val="22"/>
      <w:szCs w:val="22"/>
      <w:lang w:eastAsia="en-US" w:bidi="ar-SA"/>
    </w:rPr>
  </w:style>
  <w:style w:type="paragraph" w:styleId="Titolo2">
    <w:name w:val="heading 2"/>
    <w:basedOn w:val="Normale"/>
    <w:next w:val="testo"/>
    <w:link w:val="Titolo2Carattere"/>
    <w:qFormat/>
    <w:rsid w:val="002C3D13"/>
    <w:pPr>
      <w:keepNext/>
      <w:keepLines/>
      <w:widowControl/>
      <w:suppressAutoHyphens w:val="0"/>
      <w:spacing w:before="240" w:after="120" w:line="276" w:lineRule="auto"/>
      <w:ind w:left="1134" w:hanging="708"/>
      <w:outlineLvl w:val="1"/>
    </w:pPr>
    <w:rPr>
      <w:rFonts w:asciiTheme="minorHAnsi" w:eastAsiaTheme="minorHAnsi" w:hAnsiTheme="minorHAnsi" w:cstheme="minorBidi"/>
      <w:b/>
      <w:i/>
      <w:kern w:val="0"/>
      <w:sz w:val="22"/>
      <w:szCs w:val="22"/>
      <w:lang w:eastAsia="en-US" w:bidi="ar-SA"/>
    </w:rPr>
  </w:style>
  <w:style w:type="paragraph" w:styleId="Titolo3">
    <w:name w:val="heading 3"/>
    <w:basedOn w:val="Normale"/>
    <w:next w:val="Normale"/>
    <w:link w:val="Titolo3Carattere"/>
    <w:qFormat/>
    <w:rsid w:val="002C3D13"/>
    <w:pPr>
      <w:keepNext/>
      <w:widowControl/>
      <w:suppressAutoHyphens w:val="0"/>
      <w:spacing w:before="240" w:after="120" w:line="276" w:lineRule="auto"/>
      <w:ind w:left="1814" w:hanging="708"/>
      <w:outlineLvl w:val="2"/>
    </w:pPr>
    <w:rPr>
      <w:rFonts w:asciiTheme="minorHAnsi" w:eastAsiaTheme="minorHAnsi" w:hAnsiTheme="minorHAnsi" w:cstheme="minorBidi"/>
      <w:i/>
      <w:kern w:val="0"/>
      <w:sz w:val="22"/>
      <w:szCs w:val="22"/>
      <w:lang w:eastAsia="en-US" w:bidi="ar-SA"/>
    </w:rPr>
  </w:style>
  <w:style w:type="paragraph" w:styleId="Titolo4">
    <w:name w:val="heading 4"/>
    <w:basedOn w:val="Normale"/>
    <w:next w:val="Normale"/>
    <w:link w:val="Titolo4Carattere"/>
    <w:qFormat/>
    <w:rsid w:val="002C3D13"/>
    <w:pPr>
      <w:keepNext/>
      <w:widowControl/>
      <w:suppressAutoHyphens w:val="0"/>
      <w:spacing w:before="240" w:after="60" w:line="276" w:lineRule="auto"/>
      <w:ind w:left="2832" w:hanging="708"/>
      <w:outlineLvl w:val="3"/>
    </w:pPr>
    <w:rPr>
      <w:rFonts w:ascii="Arial" w:eastAsiaTheme="minorHAnsi" w:hAnsi="Arial" w:cstheme="minorBidi"/>
      <w:b/>
      <w:kern w:val="0"/>
      <w:sz w:val="22"/>
      <w:szCs w:val="22"/>
      <w:lang w:eastAsia="en-US" w:bidi="ar-SA"/>
    </w:rPr>
  </w:style>
  <w:style w:type="paragraph" w:styleId="Titolo5">
    <w:name w:val="heading 5"/>
    <w:basedOn w:val="Normale"/>
    <w:next w:val="Normale"/>
    <w:link w:val="Titolo5Carattere"/>
    <w:qFormat/>
    <w:rsid w:val="002C3D13"/>
    <w:pPr>
      <w:widowControl/>
      <w:suppressAutoHyphens w:val="0"/>
      <w:spacing w:before="240" w:after="60" w:line="276" w:lineRule="auto"/>
      <w:ind w:left="3540" w:hanging="708"/>
      <w:outlineLvl w:val="4"/>
    </w:pPr>
    <w:rPr>
      <w:rFonts w:ascii="Arial" w:eastAsiaTheme="minorHAnsi" w:hAnsi="Arial" w:cstheme="minorBidi"/>
      <w:kern w:val="0"/>
      <w:sz w:val="22"/>
      <w:szCs w:val="22"/>
      <w:lang w:eastAsia="en-US" w:bidi="ar-SA"/>
    </w:rPr>
  </w:style>
  <w:style w:type="paragraph" w:styleId="Titolo6">
    <w:name w:val="heading 6"/>
    <w:basedOn w:val="Normale"/>
    <w:next w:val="Normale"/>
    <w:link w:val="Titolo6Carattere"/>
    <w:qFormat/>
    <w:rsid w:val="002C3D13"/>
    <w:pPr>
      <w:widowControl/>
      <w:suppressAutoHyphens w:val="0"/>
      <w:spacing w:before="240" w:after="60" w:line="276" w:lineRule="auto"/>
      <w:ind w:left="4248" w:hanging="708"/>
      <w:outlineLvl w:val="5"/>
    </w:pPr>
    <w:rPr>
      <w:rFonts w:asciiTheme="minorHAnsi" w:eastAsiaTheme="minorHAnsi" w:hAnsiTheme="minorHAnsi" w:cstheme="minorBidi"/>
      <w:i/>
      <w:kern w:val="0"/>
      <w:sz w:val="22"/>
      <w:szCs w:val="22"/>
      <w:lang w:eastAsia="en-US" w:bidi="ar-SA"/>
    </w:rPr>
  </w:style>
  <w:style w:type="paragraph" w:styleId="Titolo7">
    <w:name w:val="heading 7"/>
    <w:basedOn w:val="Normale"/>
    <w:next w:val="Normale"/>
    <w:link w:val="Titolo7Carattere"/>
    <w:qFormat/>
    <w:rsid w:val="002C3D13"/>
    <w:pPr>
      <w:widowControl/>
      <w:suppressAutoHyphens w:val="0"/>
      <w:spacing w:before="240" w:after="60" w:line="276" w:lineRule="auto"/>
      <w:ind w:left="4956" w:hanging="708"/>
      <w:outlineLvl w:val="6"/>
    </w:pPr>
    <w:rPr>
      <w:rFonts w:ascii="Arial" w:eastAsiaTheme="minorHAnsi" w:hAnsi="Arial" w:cstheme="minorBidi"/>
      <w:kern w:val="0"/>
      <w:sz w:val="22"/>
      <w:szCs w:val="22"/>
      <w:lang w:eastAsia="en-US" w:bidi="ar-SA"/>
    </w:rPr>
  </w:style>
  <w:style w:type="paragraph" w:styleId="Titolo8">
    <w:name w:val="heading 8"/>
    <w:basedOn w:val="Normale"/>
    <w:next w:val="Normale"/>
    <w:link w:val="Titolo8Carattere"/>
    <w:qFormat/>
    <w:rsid w:val="002C3D13"/>
    <w:pPr>
      <w:widowControl/>
      <w:suppressAutoHyphens w:val="0"/>
      <w:spacing w:before="240" w:after="60" w:line="276" w:lineRule="auto"/>
      <w:ind w:left="5664" w:hanging="708"/>
      <w:outlineLvl w:val="7"/>
    </w:pPr>
    <w:rPr>
      <w:rFonts w:ascii="Arial" w:eastAsiaTheme="minorHAnsi" w:hAnsi="Arial" w:cstheme="minorBidi"/>
      <w:i/>
      <w:kern w:val="0"/>
      <w:sz w:val="22"/>
      <w:szCs w:val="22"/>
      <w:lang w:eastAsia="en-US" w:bidi="ar-SA"/>
    </w:rPr>
  </w:style>
  <w:style w:type="paragraph" w:styleId="Titolo9">
    <w:name w:val="heading 9"/>
    <w:basedOn w:val="Normale"/>
    <w:next w:val="Normale"/>
    <w:link w:val="Titolo9Carattere"/>
    <w:qFormat/>
    <w:rsid w:val="002C3D13"/>
    <w:pPr>
      <w:widowControl/>
      <w:suppressAutoHyphens w:val="0"/>
      <w:spacing w:before="240" w:after="60" w:line="276" w:lineRule="auto"/>
      <w:ind w:left="6372" w:hanging="708"/>
      <w:outlineLvl w:val="8"/>
    </w:pPr>
    <w:rPr>
      <w:rFonts w:ascii="Arial" w:eastAsiaTheme="minorHAnsi" w:hAnsi="Arial" w:cstheme="minorBidi"/>
      <w:b/>
      <w:i/>
      <w:kern w:val="0"/>
      <w:sz w:val="18"/>
      <w:szCs w:val="22"/>
      <w:lang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45DF0"/>
    <w:pPr>
      <w:widowControl/>
      <w:tabs>
        <w:tab w:val="center" w:pos="4819"/>
        <w:tab w:val="right" w:pos="9638"/>
      </w:tabs>
      <w:suppressAutoHyphens w:val="0"/>
    </w:pPr>
    <w:rPr>
      <w:rFonts w:eastAsia="Times New Roman" w:cs="Times New Roman"/>
      <w:kern w:val="0"/>
      <w:sz w:val="20"/>
      <w:szCs w:val="20"/>
      <w:lang w:eastAsia="it-IT" w:bidi="ar-SA"/>
    </w:rPr>
  </w:style>
  <w:style w:type="character" w:customStyle="1" w:styleId="IntestazioneCarattere">
    <w:name w:val="Intestazione Carattere"/>
    <w:basedOn w:val="Carpredefinitoparagrafo"/>
    <w:link w:val="Intestazione"/>
    <w:rsid w:val="00445DF0"/>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445DF0"/>
    <w:rPr>
      <w:rFonts w:ascii="Tahoma" w:hAnsi="Tahoma"/>
      <w:sz w:val="16"/>
      <w:szCs w:val="14"/>
    </w:rPr>
  </w:style>
  <w:style w:type="character" w:customStyle="1" w:styleId="TestofumettoCarattere">
    <w:name w:val="Testo fumetto Carattere"/>
    <w:basedOn w:val="Carpredefinitoparagrafo"/>
    <w:link w:val="Testofumetto"/>
    <w:uiPriority w:val="99"/>
    <w:semiHidden/>
    <w:rsid w:val="00445DF0"/>
    <w:rPr>
      <w:rFonts w:ascii="Tahoma" w:eastAsia="Arial Unicode MS" w:hAnsi="Tahoma" w:cs="Mangal"/>
      <w:kern w:val="2"/>
      <w:sz w:val="16"/>
      <w:szCs w:val="14"/>
      <w:lang w:eastAsia="hi-IN" w:bidi="hi-IN"/>
    </w:rPr>
  </w:style>
  <w:style w:type="character" w:customStyle="1" w:styleId="Titolo1Carattere">
    <w:name w:val="Titolo 1 Carattere"/>
    <w:basedOn w:val="Carpredefinitoparagrafo"/>
    <w:link w:val="Titolo1"/>
    <w:rsid w:val="002C3D13"/>
    <w:rPr>
      <w:b/>
      <w:caps/>
    </w:rPr>
  </w:style>
  <w:style w:type="character" w:customStyle="1" w:styleId="Titolo2Carattere">
    <w:name w:val="Titolo 2 Carattere"/>
    <w:basedOn w:val="Carpredefinitoparagrafo"/>
    <w:link w:val="Titolo2"/>
    <w:rsid w:val="002C3D13"/>
    <w:rPr>
      <w:b/>
      <w:i/>
    </w:rPr>
  </w:style>
  <w:style w:type="character" w:customStyle="1" w:styleId="Titolo3Carattere">
    <w:name w:val="Titolo 3 Carattere"/>
    <w:basedOn w:val="Carpredefinitoparagrafo"/>
    <w:link w:val="Titolo3"/>
    <w:rsid w:val="002C3D13"/>
    <w:rPr>
      <w:i/>
    </w:rPr>
  </w:style>
  <w:style w:type="character" w:customStyle="1" w:styleId="Titolo4Carattere">
    <w:name w:val="Titolo 4 Carattere"/>
    <w:basedOn w:val="Carpredefinitoparagrafo"/>
    <w:link w:val="Titolo4"/>
    <w:rsid w:val="002C3D13"/>
    <w:rPr>
      <w:rFonts w:ascii="Arial" w:hAnsi="Arial"/>
      <w:b/>
    </w:rPr>
  </w:style>
  <w:style w:type="character" w:customStyle="1" w:styleId="Titolo5Carattere">
    <w:name w:val="Titolo 5 Carattere"/>
    <w:basedOn w:val="Carpredefinitoparagrafo"/>
    <w:link w:val="Titolo5"/>
    <w:rsid w:val="002C3D13"/>
    <w:rPr>
      <w:rFonts w:ascii="Arial" w:hAnsi="Arial"/>
    </w:rPr>
  </w:style>
  <w:style w:type="character" w:customStyle="1" w:styleId="Titolo6Carattere">
    <w:name w:val="Titolo 6 Carattere"/>
    <w:basedOn w:val="Carpredefinitoparagrafo"/>
    <w:link w:val="Titolo6"/>
    <w:rsid w:val="002C3D13"/>
    <w:rPr>
      <w:i/>
    </w:rPr>
  </w:style>
  <w:style w:type="character" w:customStyle="1" w:styleId="Titolo7Carattere">
    <w:name w:val="Titolo 7 Carattere"/>
    <w:basedOn w:val="Carpredefinitoparagrafo"/>
    <w:link w:val="Titolo7"/>
    <w:rsid w:val="002C3D13"/>
    <w:rPr>
      <w:rFonts w:ascii="Arial" w:hAnsi="Arial"/>
    </w:rPr>
  </w:style>
  <w:style w:type="character" w:customStyle="1" w:styleId="Titolo8Carattere">
    <w:name w:val="Titolo 8 Carattere"/>
    <w:basedOn w:val="Carpredefinitoparagrafo"/>
    <w:link w:val="Titolo8"/>
    <w:rsid w:val="002C3D13"/>
    <w:rPr>
      <w:rFonts w:ascii="Arial" w:hAnsi="Arial"/>
      <w:i/>
    </w:rPr>
  </w:style>
  <w:style w:type="character" w:customStyle="1" w:styleId="Titolo9Carattere">
    <w:name w:val="Titolo 9 Carattere"/>
    <w:basedOn w:val="Carpredefinitoparagrafo"/>
    <w:link w:val="Titolo9"/>
    <w:rsid w:val="002C3D13"/>
    <w:rPr>
      <w:rFonts w:ascii="Arial" w:hAnsi="Arial"/>
      <w:b/>
      <w:i/>
      <w:sz w:val="18"/>
    </w:rPr>
  </w:style>
  <w:style w:type="paragraph" w:customStyle="1" w:styleId="testo">
    <w:name w:val="testo"/>
    <w:basedOn w:val="Normale"/>
    <w:rsid w:val="002C3D13"/>
    <w:pPr>
      <w:keepLines/>
      <w:widowControl/>
      <w:suppressAutoHyphens w:val="0"/>
      <w:spacing w:before="120" w:after="200" w:line="276" w:lineRule="auto"/>
    </w:pPr>
    <w:rPr>
      <w:rFonts w:asciiTheme="minorHAnsi" w:eastAsiaTheme="minorHAnsi" w:hAnsiTheme="minorHAnsi" w:cstheme="minorBidi"/>
      <w:kern w:val="0"/>
      <w:sz w:val="22"/>
      <w:szCs w:val="22"/>
      <w:lang w:eastAsia="en-US" w:bidi="ar-SA"/>
    </w:rPr>
  </w:style>
  <w:style w:type="paragraph" w:styleId="Pidipagina">
    <w:name w:val="footer"/>
    <w:basedOn w:val="Normale"/>
    <w:link w:val="PidipaginaCarattere"/>
    <w:rsid w:val="002C3D13"/>
    <w:pPr>
      <w:widowControl/>
      <w:tabs>
        <w:tab w:val="center" w:pos="4819"/>
        <w:tab w:val="right" w:pos="9638"/>
      </w:tabs>
      <w:suppressAutoHyphens w:val="0"/>
      <w:spacing w:after="200" w:line="276" w:lineRule="auto"/>
    </w:pPr>
    <w:rPr>
      <w:rFonts w:asciiTheme="minorHAnsi" w:eastAsiaTheme="minorHAnsi" w:hAnsiTheme="minorHAnsi" w:cstheme="minorBidi"/>
      <w:kern w:val="0"/>
      <w:sz w:val="22"/>
      <w:szCs w:val="22"/>
      <w:lang w:eastAsia="en-US" w:bidi="ar-SA"/>
    </w:rPr>
  </w:style>
  <w:style w:type="character" w:customStyle="1" w:styleId="PidipaginaCarattere">
    <w:name w:val="Piè di pagina Carattere"/>
    <w:basedOn w:val="Carpredefinitoparagrafo"/>
    <w:link w:val="Pidipagina"/>
    <w:rsid w:val="002C3D13"/>
  </w:style>
  <w:style w:type="paragraph" w:customStyle="1" w:styleId="Stile">
    <w:name w:val="Stile"/>
    <w:rsid w:val="002C3D13"/>
    <w:pPr>
      <w:widowControl w:val="0"/>
      <w:spacing w:after="0" w:line="240" w:lineRule="auto"/>
    </w:pPr>
    <w:rPr>
      <w:rFonts w:ascii="Times New Roman" w:eastAsia="Times New Roman" w:hAnsi="Times New Roman" w:cs="Times New Roman"/>
      <w:szCs w:val="20"/>
      <w:lang w:eastAsia="it-IT"/>
    </w:rPr>
  </w:style>
  <w:style w:type="paragraph" w:customStyle="1" w:styleId="nomeazienda">
    <w:name w:val="nome azienda"/>
    <w:basedOn w:val="Normale"/>
    <w:next w:val="indirizzoazienda"/>
    <w:rsid w:val="002C3D13"/>
    <w:pPr>
      <w:widowControl/>
      <w:suppressAutoHyphens w:val="0"/>
      <w:spacing w:before="480" w:after="200" w:line="276" w:lineRule="auto"/>
      <w:jc w:val="center"/>
    </w:pPr>
    <w:rPr>
      <w:rFonts w:asciiTheme="minorHAnsi" w:eastAsiaTheme="minorHAnsi" w:hAnsiTheme="minorHAnsi" w:cstheme="minorBidi"/>
      <w:b/>
      <w:i/>
      <w:kern w:val="0"/>
      <w:sz w:val="32"/>
      <w:szCs w:val="22"/>
      <w:lang w:eastAsia="en-US" w:bidi="ar-SA"/>
    </w:rPr>
  </w:style>
  <w:style w:type="paragraph" w:customStyle="1" w:styleId="indirizzoazienda">
    <w:name w:val="indirizzo azienda"/>
    <w:basedOn w:val="Normale"/>
    <w:next w:val="titolomanuale"/>
    <w:rsid w:val="002C3D13"/>
    <w:pPr>
      <w:widowControl/>
      <w:suppressAutoHyphens w:val="0"/>
      <w:spacing w:before="120" w:after="200" w:line="276" w:lineRule="auto"/>
      <w:jc w:val="center"/>
    </w:pPr>
    <w:rPr>
      <w:rFonts w:asciiTheme="minorHAnsi" w:eastAsiaTheme="minorHAnsi" w:hAnsiTheme="minorHAnsi" w:cstheme="minorBidi"/>
      <w:b/>
      <w:i/>
      <w:kern w:val="0"/>
      <w:sz w:val="28"/>
      <w:szCs w:val="22"/>
      <w:lang w:eastAsia="en-US" w:bidi="ar-SA"/>
    </w:rPr>
  </w:style>
  <w:style w:type="paragraph" w:customStyle="1" w:styleId="titolomanuale">
    <w:name w:val="titolo manuale"/>
    <w:basedOn w:val="Normale"/>
    <w:next w:val="Normale"/>
    <w:rsid w:val="002C3D13"/>
    <w:pPr>
      <w:widowControl/>
      <w:suppressAutoHyphens w:val="0"/>
      <w:spacing w:before="1200" w:after="200" w:line="276" w:lineRule="auto"/>
      <w:jc w:val="center"/>
    </w:pPr>
    <w:rPr>
      <w:rFonts w:asciiTheme="minorHAnsi" w:eastAsiaTheme="minorHAnsi" w:hAnsiTheme="minorHAnsi" w:cstheme="minorBidi"/>
      <w:b/>
      <w:caps/>
      <w:kern w:val="0"/>
      <w:sz w:val="72"/>
      <w:szCs w:val="22"/>
      <w:lang w:eastAsia="en-US" w:bidi="ar-SA"/>
    </w:rPr>
  </w:style>
  <w:style w:type="paragraph" w:customStyle="1" w:styleId="titolosez">
    <w:name w:val="titolosez"/>
    <w:basedOn w:val="Normale"/>
    <w:next w:val="Normale"/>
    <w:rsid w:val="002C3D13"/>
    <w:pPr>
      <w:widowControl/>
      <w:suppressAutoHyphens w:val="0"/>
      <w:spacing w:before="360" w:after="360" w:line="276" w:lineRule="auto"/>
      <w:jc w:val="center"/>
    </w:pPr>
    <w:rPr>
      <w:rFonts w:asciiTheme="minorHAnsi" w:eastAsiaTheme="minorHAnsi" w:hAnsiTheme="minorHAnsi" w:cstheme="minorBidi"/>
      <w:b/>
      <w:caps/>
      <w:kern w:val="0"/>
      <w:sz w:val="32"/>
      <w:szCs w:val="22"/>
      <w:lang w:eastAsia="en-US" w:bidi="ar-SA"/>
    </w:rPr>
  </w:style>
  <w:style w:type="paragraph" w:customStyle="1" w:styleId="versione">
    <w:name w:val="versione"/>
    <w:basedOn w:val="Normale"/>
    <w:next w:val="Normale"/>
    <w:rsid w:val="002C3D13"/>
    <w:pPr>
      <w:widowControl/>
      <w:suppressAutoHyphens w:val="0"/>
      <w:spacing w:before="240" w:after="200" w:line="276" w:lineRule="auto"/>
      <w:jc w:val="center"/>
    </w:pPr>
    <w:rPr>
      <w:rFonts w:asciiTheme="minorHAnsi" w:eastAsiaTheme="minorHAnsi" w:hAnsiTheme="minorHAnsi" w:cstheme="minorBidi"/>
      <w:kern w:val="0"/>
      <w:sz w:val="28"/>
      <w:szCs w:val="22"/>
      <w:lang w:eastAsia="en-US" w:bidi="ar-SA"/>
    </w:rPr>
  </w:style>
  <w:style w:type="paragraph" w:styleId="Sommario1">
    <w:name w:val="toc 1"/>
    <w:basedOn w:val="Normale"/>
    <w:next w:val="Normale"/>
    <w:uiPriority w:val="39"/>
    <w:rsid w:val="002C3D13"/>
    <w:pPr>
      <w:widowControl/>
      <w:suppressAutoHyphens w:val="0"/>
      <w:spacing w:before="240" w:after="200" w:line="276" w:lineRule="auto"/>
    </w:pPr>
    <w:rPr>
      <w:rFonts w:asciiTheme="minorHAnsi" w:eastAsiaTheme="minorHAnsi" w:hAnsiTheme="minorHAnsi" w:cstheme="minorBidi"/>
      <w:b/>
      <w:caps/>
      <w:kern w:val="0"/>
      <w:sz w:val="22"/>
      <w:szCs w:val="22"/>
      <w:lang w:eastAsia="en-US" w:bidi="ar-SA"/>
    </w:rPr>
  </w:style>
  <w:style w:type="paragraph" w:styleId="Sommario2">
    <w:name w:val="toc 2"/>
    <w:basedOn w:val="Normale"/>
    <w:next w:val="Normale"/>
    <w:uiPriority w:val="39"/>
    <w:rsid w:val="002C3D13"/>
    <w:pPr>
      <w:widowControl/>
      <w:suppressAutoHyphens w:val="0"/>
      <w:spacing w:before="120" w:after="200" w:line="276" w:lineRule="auto"/>
      <w:ind w:left="1418" w:hanging="568"/>
      <w:jc w:val="both"/>
    </w:pPr>
    <w:rPr>
      <w:rFonts w:asciiTheme="minorHAnsi" w:eastAsiaTheme="minorHAnsi" w:hAnsiTheme="minorHAnsi" w:cstheme="minorBidi"/>
      <w:kern w:val="0"/>
      <w:sz w:val="22"/>
      <w:szCs w:val="22"/>
      <w:lang w:eastAsia="en-US" w:bidi="ar-SA"/>
    </w:rPr>
  </w:style>
  <w:style w:type="paragraph" w:styleId="Sommario3">
    <w:name w:val="toc 3"/>
    <w:basedOn w:val="Normale"/>
    <w:next w:val="Normale"/>
    <w:rsid w:val="002C3D13"/>
    <w:pPr>
      <w:widowControl/>
      <w:suppressAutoHyphens w:val="0"/>
      <w:spacing w:before="120" w:after="200" w:line="276" w:lineRule="auto"/>
      <w:ind w:left="1276"/>
    </w:pPr>
    <w:rPr>
      <w:rFonts w:asciiTheme="minorHAnsi" w:eastAsiaTheme="minorHAnsi" w:hAnsiTheme="minorHAnsi" w:cstheme="minorBidi"/>
      <w:i/>
      <w:kern w:val="0"/>
      <w:sz w:val="22"/>
      <w:szCs w:val="22"/>
      <w:lang w:eastAsia="en-US" w:bidi="ar-SA"/>
    </w:rPr>
  </w:style>
  <w:style w:type="paragraph" w:customStyle="1" w:styleId="elenco">
    <w:name w:val="elenco"/>
    <w:basedOn w:val="Normale"/>
    <w:rsid w:val="002C3D13"/>
    <w:pPr>
      <w:widowControl/>
      <w:suppressAutoHyphens w:val="0"/>
      <w:spacing w:after="200" w:line="276" w:lineRule="auto"/>
      <w:ind w:left="850" w:hanging="283"/>
    </w:pPr>
    <w:rPr>
      <w:rFonts w:asciiTheme="minorHAnsi" w:eastAsiaTheme="minorHAnsi" w:hAnsiTheme="minorHAnsi" w:cstheme="minorBidi"/>
      <w:kern w:val="0"/>
      <w:sz w:val="22"/>
      <w:szCs w:val="22"/>
      <w:lang w:eastAsia="en-US" w:bidi="ar-SA"/>
    </w:rPr>
  </w:style>
  <w:style w:type="paragraph" w:styleId="Titolo">
    <w:name w:val="Title"/>
    <w:basedOn w:val="Normale"/>
    <w:next w:val="Normale"/>
    <w:link w:val="TitoloCarattere"/>
    <w:qFormat/>
    <w:rsid w:val="002C3D13"/>
    <w:pPr>
      <w:widowControl/>
      <w:suppressAutoHyphens w:val="0"/>
      <w:spacing w:before="240" w:after="60" w:line="276" w:lineRule="auto"/>
      <w:jc w:val="center"/>
    </w:pPr>
    <w:rPr>
      <w:rFonts w:asciiTheme="minorHAnsi" w:eastAsiaTheme="minorHAnsi" w:hAnsiTheme="minorHAnsi" w:cstheme="minorBidi"/>
      <w:b/>
      <w:kern w:val="28"/>
      <w:sz w:val="36"/>
      <w:szCs w:val="22"/>
      <w:lang w:eastAsia="en-US" w:bidi="ar-SA"/>
    </w:rPr>
  </w:style>
  <w:style w:type="character" w:customStyle="1" w:styleId="TitoloCarattere">
    <w:name w:val="Titolo Carattere"/>
    <w:basedOn w:val="Carpredefinitoparagrafo"/>
    <w:link w:val="Titolo"/>
    <w:rsid w:val="002C3D13"/>
    <w:rPr>
      <w:b/>
      <w:kern w:val="28"/>
      <w:sz w:val="36"/>
    </w:rPr>
  </w:style>
  <w:style w:type="paragraph" w:styleId="Sommario4">
    <w:name w:val="toc 4"/>
    <w:basedOn w:val="Normale"/>
    <w:next w:val="Normale"/>
    <w:rsid w:val="002C3D13"/>
    <w:pPr>
      <w:widowControl/>
      <w:tabs>
        <w:tab w:val="right" w:leader="dot" w:pos="9639"/>
      </w:tabs>
      <w:suppressAutoHyphens w:val="0"/>
      <w:spacing w:after="200" w:line="276" w:lineRule="auto"/>
      <w:ind w:left="660"/>
    </w:pPr>
    <w:rPr>
      <w:rFonts w:asciiTheme="minorHAnsi" w:eastAsiaTheme="minorHAnsi" w:hAnsiTheme="minorHAnsi" w:cstheme="minorBidi"/>
      <w:kern w:val="0"/>
      <w:sz w:val="22"/>
      <w:szCs w:val="22"/>
      <w:lang w:eastAsia="en-US" w:bidi="ar-SA"/>
    </w:rPr>
  </w:style>
  <w:style w:type="paragraph" w:styleId="Sommario5">
    <w:name w:val="toc 5"/>
    <w:basedOn w:val="Normale"/>
    <w:next w:val="Normale"/>
    <w:rsid w:val="002C3D13"/>
    <w:pPr>
      <w:widowControl/>
      <w:tabs>
        <w:tab w:val="right" w:leader="dot" w:pos="9639"/>
      </w:tabs>
      <w:suppressAutoHyphens w:val="0"/>
      <w:spacing w:after="200" w:line="276" w:lineRule="auto"/>
      <w:ind w:left="880"/>
    </w:pPr>
    <w:rPr>
      <w:rFonts w:asciiTheme="minorHAnsi" w:eastAsiaTheme="minorHAnsi" w:hAnsiTheme="minorHAnsi" w:cstheme="minorBidi"/>
      <w:kern w:val="0"/>
      <w:sz w:val="22"/>
      <w:szCs w:val="22"/>
      <w:lang w:eastAsia="en-US" w:bidi="ar-SA"/>
    </w:rPr>
  </w:style>
  <w:style w:type="paragraph" w:styleId="Sommario6">
    <w:name w:val="toc 6"/>
    <w:basedOn w:val="Normale"/>
    <w:next w:val="Normale"/>
    <w:rsid w:val="002C3D13"/>
    <w:pPr>
      <w:widowControl/>
      <w:tabs>
        <w:tab w:val="right" w:leader="dot" w:pos="9639"/>
      </w:tabs>
      <w:suppressAutoHyphens w:val="0"/>
      <w:spacing w:after="200" w:line="276" w:lineRule="auto"/>
      <w:ind w:left="1100"/>
    </w:pPr>
    <w:rPr>
      <w:rFonts w:asciiTheme="minorHAnsi" w:eastAsiaTheme="minorHAnsi" w:hAnsiTheme="minorHAnsi" w:cstheme="minorBidi"/>
      <w:kern w:val="0"/>
      <w:sz w:val="22"/>
      <w:szCs w:val="22"/>
      <w:lang w:eastAsia="en-US" w:bidi="ar-SA"/>
    </w:rPr>
  </w:style>
  <w:style w:type="paragraph" w:styleId="Sommario7">
    <w:name w:val="toc 7"/>
    <w:basedOn w:val="Normale"/>
    <w:next w:val="Normale"/>
    <w:rsid w:val="002C3D13"/>
    <w:pPr>
      <w:widowControl/>
      <w:tabs>
        <w:tab w:val="right" w:leader="dot" w:pos="9639"/>
      </w:tabs>
      <w:suppressAutoHyphens w:val="0"/>
      <w:spacing w:after="200" w:line="276" w:lineRule="auto"/>
      <w:ind w:left="1320"/>
    </w:pPr>
    <w:rPr>
      <w:rFonts w:asciiTheme="minorHAnsi" w:eastAsiaTheme="minorHAnsi" w:hAnsiTheme="minorHAnsi" w:cstheme="minorBidi"/>
      <w:kern w:val="0"/>
      <w:sz w:val="22"/>
      <w:szCs w:val="22"/>
      <w:lang w:eastAsia="en-US" w:bidi="ar-SA"/>
    </w:rPr>
  </w:style>
  <w:style w:type="paragraph" w:styleId="Sommario8">
    <w:name w:val="toc 8"/>
    <w:basedOn w:val="Normale"/>
    <w:next w:val="Normale"/>
    <w:rsid w:val="002C3D13"/>
    <w:pPr>
      <w:widowControl/>
      <w:tabs>
        <w:tab w:val="right" w:leader="dot" w:pos="9639"/>
      </w:tabs>
      <w:suppressAutoHyphens w:val="0"/>
      <w:spacing w:after="200" w:line="276" w:lineRule="auto"/>
      <w:ind w:left="1540"/>
    </w:pPr>
    <w:rPr>
      <w:rFonts w:asciiTheme="minorHAnsi" w:eastAsiaTheme="minorHAnsi" w:hAnsiTheme="minorHAnsi" w:cstheme="minorBidi"/>
      <w:kern w:val="0"/>
      <w:sz w:val="22"/>
      <w:szCs w:val="22"/>
      <w:lang w:eastAsia="en-US" w:bidi="ar-SA"/>
    </w:rPr>
  </w:style>
  <w:style w:type="paragraph" w:styleId="Sommario9">
    <w:name w:val="toc 9"/>
    <w:basedOn w:val="Normale"/>
    <w:next w:val="Normale"/>
    <w:rsid w:val="002C3D13"/>
    <w:pPr>
      <w:widowControl/>
      <w:tabs>
        <w:tab w:val="right" w:leader="dot" w:pos="9639"/>
      </w:tabs>
      <w:suppressAutoHyphens w:val="0"/>
      <w:spacing w:after="200" w:line="276" w:lineRule="auto"/>
      <w:ind w:left="1760"/>
    </w:pPr>
    <w:rPr>
      <w:rFonts w:asciiTheme="minorHAnsi" w:eastAsiaTheme="minorHAnsi" w:hAnsiTheme="minorHAnsi" w:cstheme="minorBidi"/>
      <w:kern w:val="0"/>
      <w:sz w:val="22"/>
      <w:szCs w:val="22"/>
      <w:lang w:eastAsia="en-US" w:bidi="ar-SA"/>
    </w:rPr>
  </w:style>
  <w:style w:type="character" w:styleId="Numeropagina">
    <w:name w:val="page number"/>
    <w:rsid w:val="002C3D13"/>
    <w:rPr>
      <w:sz w:val="20"/>
    </w:rPr>
  </w:style>
  <w:style w:type="paragraph" w:customStyle="1" w:styleId="c1">
    <w:name w:val="c1"/>
    <w:basedOn w:val="Normale"/>
    <w:rsid w:val="002C3D13"/>
    <w:pPr>
      <w:widowControl/>
      <w:suppressAutoHyphens w:val="0"/>
      <w:spacing w:after="200" w:line="240" w:lineRule="atLeast"/>
      <w:jc w:val="center"/>
    </w:pPr>
    <w:rPr>
      <w:rFonts w:ascii="Arial" w:eastAsiaTheme="minorHAnsi" w:hAnsi="Arial" w:cstheme="minorBidi"/>
      <w:spacing w:val="-5"/>
      <w:kern w:val="0"/>
      <w:sz w:val="22"/>
      <w:szCs w:val="22"/>
      <w:lang w:eastAsia="en-US" w:bidi="ar-SA"/>
    </w:rPr>
  </w:style>
  <w:style w:type="paragraph" w:customStyle="1" w:styleId="p2">
    <w:name w:val="p2"/>
    <w:basedOn w:val="Normale"/>
    <w:rsid w:val="002C3D13"/>
    <w:pPr>
      <w:widowControl/>
      <w:tabs>
        <w:tab w:val="left" w:pos="400"/>
      </w:tabs>
      <w:suppressAutoHyphens w:val="0"/>
      <w:spacing w:after="200" w:line="240" w:lineRule="atLeast"/>
      <w:ind w:left="1008" w:hanging="432"/>
      <w:jc w:val="both"/>
    </w:pPr>
    <w:rPr>
      <w:rFonts w:ascii="Arial" w:eastAsiaTheme="minorHAnsi" w:hAnsi="Arial" w:cstheme="minorBidi"/>
      <w:spacing w:val="-5"/>
      <w:kern w:val="0"/>
      <w:sz w:val="22"/>
      <w:szCs w:val="22"/>
      <w:lang w:eastAsia="en-US" w:bidi="ar-SA"/>
    </w:rPr>
  </w:style>
  <w:style w:type="paragraph" w:customStyle="1" w:styleId="p4">
    <w:name w:val="p4"/>
    <w:basedOn w:val="Normale"/>
    <w:rsid w:val="002C3D13"/>
    <w:pPr>
      <w:widowControl/>
      <w:tabs>
        <w:tab w:val="left" w:pos="720"/>
      </w:tabs>
      <w:suppressAutoHyphens w:val="0"/>
      <w:spacing w:after="200" w:line="240" w:lineRule="atLeast"/>
      <w:jc w:val="both"/>
    </w:pPr>
    <w:rPr>
      <w:rFonts w:ascii="Arial" w:eastAsiaTheme="minorHAnsi" w:hAnsi="Arial" w:cstheme="minorBidi"/>
      <w:spacing w:val="-5"/>
      <w:kern w:val="0"/>
      <w:sz w:val="22"/>
      <w:szCs w:val="22"/>
      <w:lang w:eastAsia="en-US" w:bidi="ar-SA"/>
    </w:rPr>
  </w:style>
  <w:style w:type="paragraph" w:customStyle="1" w:styleId="p3">
    <w:name w:val="p3"/>
    <w:basedOn w:val="Normale"/>
    <w:rsid w:val="002C3D13"/>
    <w:pPr>
      <w:widowControl/>
      <w:suppressAutoHyphens w:val="0"/>
      <w:spacing w:after="200" w:line="240" w:lineRule="atLeast"/>
      <w:jc w:val="both"/>
    </w:pPr>
    <w:rPr>
      <w:rFonts w:ascii="Arial" w:eastAsiaTheme="minorHAnsi" w:hAnsi="Arial" w:cstheme="minorBidi"/>
      <w:spacing w:val="-5"/>
      <w:kern w:val="0"/>
      <w:sz w:val="22"/>
      <w:szCs w:val="22"/>
      <w:lang w:eastAsia="en-US" w:bidi="ar-SA"/>
    </w:rPr>
  </w:style>
  <w:style w:type="paragraph" w:customStyle="1" w:styleId="p5">
    <w:name w:val="p5"/>
    <w:basedOn w:val="Normale"/>
    <w:rsid w:val="002C3D13"/>
    <w:pPr>
      <w:widowControl/>
      <w:suppressAutoHyphens w:val="0"/>
      <w:spacing w:after="200" w:line="240" w:lineRule="atLeast"/>
      <w:ind w:left="1008" w:hanging="432"/>
      <w:jc w:val="both"/>
    </w:pPr>
    <w:rPr>
      <w:rFonts w:ascii="Arial" w:eastAsiaTheme="minorHAnsi" w:hAnsi="Arial" w:cstheme="minorBidi"/>
      <w:spacing w:val="-5"/>
      <w:kern w:val="0"/>
      <w:sz w:val="22"/>
      <w:szCs w:val="22"/>
      <w:lang w:eastAsia="en-US" w:bidi="ar-SA"/>
    </w:rPr>
  </w:style>
  <w:style w:type="paragraph" w:customStyle="1" w:styleId="p7">
    <w:name w:val="p7"/>
    <w:basedOn w:val="Normale"/>
    <w:rsid w:val="002C3D13"/>
    <w:pPr>
      <w:widowControl/>
      <w:tabs>
        <w:tab w:val="left" w:pos="400"/>
        <w:tab w:val="left" w:pos="760"/>
      </w:tabs>
      <w:suppressAutoHyphens w:val="0"/>
      <w:spacing w:after="200" w:line="240" w:lineRule="atLeast"/>
      <w:ind w:left="720" w:hanging="288"/>
      <w:jc w:val="both"/>
    </w:pPr>
    <w:rPr>
      <w:rFonts w:ascii="Arial" w:eastAsiaTheme="minorHAnsi" w:hAnsi="Arial" w:cstheme="minorBidi"/>
      <w:spacing w:val="-5"/>
      <w:kern w:val="0"/>
      <w:sz w:val="22"/>
      <w:szCs w:val="22"/>
      <w:lang w:eastAsia="en-US" w:bidi="ar-SA"/>
    </w:rPr>
  </w:style>
  <w:style w:type="paragraph" w:customStyle="1" w:styleId="p10">
    <w:name w:val="p10"/>
    <w:basedOn w:val="Normale"/>
    <w:rsid w:val="002C3D13"/>
    <w:pPr>
      <w:widowControl/>
      <w:suppressAutoHyphens w:val="0"/>
      <w:spacing w:after="200" w:line="240" w:lineRule="atLeast"/>
      <w:ind w:left="1008" w:hanging="432"/>
      <w:jc w:val="both"/>
    </w:pPr>
    <w:rPr>
      <w:rFonts w:ascii="Arial" w:eastAsiaTheme="minorHAnsi" w:hAnsi="Arial" w:cstheme="minorBidi"/>
      <w:spacing w:val="-5"/>
      <w:kern w:val="0"/>
      <w:sz w:val="22"/>
      <w:szCs w:val="22"/>
      <w:lang w:eastAsia="en-US" w:bidi="ar-SA"/>
    </w:rPr>
  </w:style>
  <w:style w:type="paragraph" w:customStyle="1" w:styleId="p11">
    <w:name w:val="p11"/>
    <w:basedOn w:val="Normale"/>
    <w:rsid w:val="002C3D13"/>
    <w:pPr>
      <w:widowControl/>
      <w:tabs>
        <w:tab w:val="left" w:pos="540"/>
      </w:tabs>
      <w:suppressAutoHyphens w:val="0"/>
      <w:spacing w:after="200" w:line="240" w:lineRule="atLeast"/>
      <w:ind w:left="864" w:hanging="576"/>
      <w:jc w:val="both"/>
    </w:pPr>
    <w:rPr>
      <w:rFonts w:ascii="Arial" w:eastAsiaTheme="minorHAnsi" w:hAnsi="Arial" w:cstheme="minorBidi"/>
      <w:spacing w:val="-5"/>
      <w:kern w:val="0"/>
      <w:sz w:val="22"/>
      <w:szCs w:val="22"/>
      <w:lang w:eastAsia="en-US" w:bidi="ar-SA"/>
    </w:rPr>
  </w:style>
  <w:style w:type="paragraph" w:customStyle="1" w:styleId="p16">
    <w:name w:val="p16"/>
    <w:basedOn w:val="Normale"/>
    <w:rsid w:val="002C3D13"/>
    <w:pPr>
      <w:widowControl/>
      <w:tabs>
        <w:tab w:val="left" w:pos="740"/>
      </w:tabs>
      <w:suppressAutoHyphens w:val="0"/>
      <w:spacing w:after="200" w:line="240" w:lineRule="atLeast"/>
      <w:ind w:left="720" w:hanging="720"/>
      <w:jc w:val="both"/>
    </w:pPr>
    <w:rPr>
      <w:rFonts w:ascii="Arial" w:eastAsiaTheme="minorHAnsi" w:hAnsi="Arial" w:cstheme="minorBidi"/>
      <w:spacing w:val="-5"/>
      <w:kern w:val="0"/>
      <w:sz w:val="22"/>
      <w:szCs w:val="22"/>
      <w:lang w:eastAsia="en-US" w:bidi="ar-SA"/>
    </w:rPr>
  </w:style>
  <w:style w:type="paragraph" w:customStyle="1" w:styleId="p19">
    <w:name w:val="p19"/>
    <w:basedOn w:val="Normale"/>
    <w:rsid w:val="002C3D13"/>
    <w:pPr>
      <w:widowControl/>
      <w:tabs>
        <w:tab w:val="left" w:pos="760"/>
      </w:tabs>
      <w:suppressAutoHyphens w:val="0"/>
      <w:spacing w:after="200" w:line="240" w:lineRule="atLeast"/>
      <w:ind w:left="720" w:hanging="288"/>
      <w:jc w:val="both"/>
    </w:pPr>
    <w:rPr>
      <w:rFonts w:ascii="Arial" w:eastAsiaTheme="minorHAnsi" w:hAnsi="Arial" w:cstheme="minorBidi"/>
      <w:spacing w:val="-5"/>
      <w:kern w:val="0"/>
      <w:sz w:val="22"/>
      <w:szCs w:val="22"/>
      <w:lang w:eastAsia="en-US" w:bidi="ar-SA"/>
    </w:rPr>
  </w:style>
  <w:style w:type="paragraph" w:customStyle="1" w:styleId="p22">
    <w:name w:val="p22"/>
    <w:basedOn w:val="Normale"/>
    <w:rsid w:val="002C3D13"/>
    <w:pPr>
      <w:widowControl/>
      <w:tabs>
        <w:tab w:val="left" w:pos="400"/>
      </w:tabs>
      <w:suppressAutoHyphens w:val="0"/>
      <w:spacing w:after="200" w:line="240" w:lineRule="atLeast"/>
      <w:ind w:left="1008" w:hanging="432"/>
      <w:jc w:val="both"/>
    </w:pPr>
    <w:rPr>
      <w:rFonts w:ascii="Arial" w:eastAsiaTheme="minorHAnsi" w:hAnsi="Arial" w:cstheme="minorBidi"/>
      <w:spacing w:val="-5"/>
      <w:kern w:val="0"/>
      <w:sz w:val="22"/>
      <w:szCs w:val="22"/>
      <w:lang w:eastAsia="en-US" w:bidi="ar-SA"/>
    </w:rPr>
  </w:style>
  <w:style w:type="paragraph" w:customStyle="1" w:styleId="Corpotesto1">
    <w:name w:val="Corpo testo1"/>
    <w:basedOn w:val="Normale"/>
    <w:rsid w:val="002C3D13"/>
    <w:pPr>
      <w:widowControl/>
      <w:suppressAutoHyphens w:val="0"/>
      <w:spacing w:after="220" w:line="220" w:lineRule="atLeast"/>
      <w:jc w:val="both"/>
    </w:pPr>
    <w:rPr>
      <w:rFonts w:ascii="Arial" w:eastAsiaTheme="minorHAnsi" w:hAnsi="Arial" w:cstheme="minorBidi"/>
      <w:spacing w:val="-5"/>
      <w:kern w:val="0"/>
      <w:sz w:val="22"/>
      <w:szCs w:val="22"/>
      <w:lang w:eastAsia="en-US" w:bidi="ar-SA"/>
    </w:rPr>
  </w:style>
  <w:style w:type="paragraph" w:styleId="Elenco0">
    <w:name w:val="List"/>
    <w:basedOn w:val="Corpotesto1"/>
    <w:rsid w:val="002C3D13"/>
    <w:pPr>
      <w:ind w:left="360" w:hanging="360"/>
    </w:pPr>
  </w:style>
  <w:style w:type="paragraph" w:styleId="Puntoelenco2">
    <w:name w:val="List Bullet 2"/>
    <w:basedOn w:val="Normale"/>
    <w:rsid w:val="002C3D13"/>
    <w:pPr>
      <w:widowControl/>
      <w:tabs>
        <w:tab w:val="left" w:pos="851"/>
      </w:tabs>
      <w:suppressAutoHyphens w:val="0"/>
      <w:spacing w:after="200" w:line="276" w:lineRule="auto"/>
      <w:ind w:left="284" w:right="112"/>
      <w:jc w:val="both"/>
    </w:pPr>
    <w:rPr>
      <w:rFonts w:ascii="Arial" w:eastAsiaTheme="minorHAnsi" w:hAnsi="Arial" w:cstheme="minorBidi"/>
      <w:b/>
      <w:spacing w:val="-5"/>
      <w:kern w:val="0"/>
      <w:sz w:val="22"/>
      <w:szCs w:val="22"/>
      <w:lang w:eastAsia="en-US" w:bidi="ar-SA"/>
    </w:rPr>
  </w:style>
  <w:style w:type="paragraph" w:styleId="Puntoelenco3">
    <w:name w:val="List Bullet 3"/>
    <w:basedOn w:val="Normale"/>
    <w:rsid w:val="002C3D13"/>
    <w:pPr>
      <w:widowControl/>
      <w:suppressAutoHyphens w:val="0"/>
      <w:spacing w:after="200" w:line="276" w:lineRule="auto"/>
      <w:ind w:left="567" w:right="112" w:hanging="283"/>
      <w:jc w:val="both"/>
    </w:pPr>
    <w:rPr>
      <w:rFonts w:ascii="Arial" w:eastAsiaTheme="minorHAnsi" w:hAnsi="Arial" w:cstheme="minorBidi"/>
      <w:spacing w:val="-5"/>
      <w:kern w:val="0"/>
      <w:sz w:val="22"/>
      <w:szCs w:val="22"/>
      <w:lang w:eastAsia="en-US" w:bidi="ar-SA"/>
    </w:rPr>
  </w:style>
  <w:style w:type="paragraph" w:styleId="Elencocontinua">
    <w:name w:val="List Continue"/>
    <w:basedOn w:val="Normale"/>
    <w:rsid w:val="002C3D13"/>
    <w:pPr>
      <w:widowControl/>
      <w:suppressAutoHyphens w:val="0"/>
      <w:spacing w:after="120" w:line="276" w:lineRule="auto"/>
      <w:ind w:left="283"/>
      <w:jc w:val="both"/>
    </w:pPr>
    <w:rPr>
      <w:rFonts w:ascii="Arial" w:eastAsiaTheme="minorHAnsi" w:hAnsi="Arial" w:cstheme="minorBidi"/>
      <w:spacing w:val="-5"/>
      <w:kern w:val="0"/>
      <w:sz w:val="22"/>
      <w:szCs w:val="22"/>
      <w:lang w:eastAsia="en-US" w:bidi="ar-SA"/>
    </w:rPr>
  </w:style>
  <w:style w:type="paragraph" w:styleId="Elencocontinua2">
    <w:name w:val="List Continue 2"/>
    <w:basedOn w:val="Normale"/>
    <w:rsid w:val="002C3D13"/>
    <w:pPr>
      <w:widowControl/>
      <w:suppressAutoHyphens w:val="0"/>
      <w:spacing w:after="120" w:line="276" w:lineRule="auto"/>
      <w:ind w:left="566"/>
      <w:jc w:val="both"/>
    </w:pPr>
    <w:rPr>
      <w:rFonts w:ascii="Arial" w:eastAsiaTheme="minorHAnsi" w:hAnsi="Arial" w:cstheme="minorBidi"/>
      <w:spacing w:val="-5"/>
      <w:kern w:val="0"/>
      <w:sz w:val="22"/>
      <w:szCs w:val="22"/>
      <w:lang w:eastAsia="en-US" w:bidi="ar-SA"/>
    </w:rPr>
  </w:style>
  <w:style w:type="paragraph" w:customStyle="1" w:styleId="Riferimento">
    <w:name w:val="Riferimento"/>
    <w:basedOn w:val="Normale"/>
    <w:next w:val="Normale"/>
    <w:rsid w:val="002C3D13"/>
    <w:pPr>
      <w:widowControl/>
      <w:suppressAutoHyphens w:val="0"/>
      <w:spacing w:after="220" w:line="220" w:lineRule="atLeast"/>
    </w:pPr>
    <w:rPr>
      <w:rFonts w:ascii="Arial" w:eastAsiaTheme="minorHAnsi" w:hAnsi="Arial" w:cstheme="minorBidi"/>
      <w:spacing w:val="-5"/>
      <w:kern w:val="0"/>
      <w:sz w:val="22"/>
      <w:szCs w:val="22"/>
      <w:lang w:eastAsia="en-US" w:bidi="ar-SA"/>
    </w:rPr>
  </w:style>
  <w:style w:type="paragraph" w:styleId="Puntoelenco">
    <w:name w:val="List Bullet"/>
    <w:basedOn w:val="Elenco0"/>
    <w:rsid w:val="002C3D13"/>
    <w:pPr>
      <w:spacing w:line="240" w:lineRule="auto"/>
      <w:ind w:left="1418" w:hanging="1134"/>
    </w:pPr>
    <w:rPr>
      <w:rFonts w:ascii="Times New Roman" w:hAnsi="Times New Roman"/>
    </w:rPr>
  </w:style>
  <w:style w:type="paragraph" w:customStyle="1" w:styleId="Corpodeltesto21">
    <w:name w:val="Corpo del testo 21"/>
    <w:basedOn w:val="Normale"/>
    <w:rsid w:val="002C3D13"/>
    <w:pPr>
      <w:widowControl/>
      <w:suppressAutoHyphens w:val="0"/>
      <w:spacing w:after="200" w:line="276" w:lineRule="auto"/>
      <w:jc w:val="both"/>
    </w:pPr>
    <w:rPr>
      <w:rFonts w:ascii="Arial" w:eastAsiaTheme="minorHAnsi" w:hAnsi="Arial" w:cstheme="minorBidi"/>
      <w:b/>
      <w:spacing w:val="-5"/>
      <w:kern w:val="0"/>
      <w:sz w:val="22"/>
      <w:szCs w:val="22"/>
      <w:lang w:eastAsia="en-US" w:bidi="ar-SA"/>
    </w:rPr>
  </w:style>
  <w:style w:type="paragraph" w:customStyle="1" w:styleId="Corpodeltesto31">
    <w:name w:val="Corpo del testo 31"/>
    <w:basedOn w:val="Normale"/>
    <w:rsid w:val="002C3D13"/>
    <w:pPr>
      <w:widowControl/>
      <w:suppressAutoHyphens w:val="0"/>
      <w:spacing w:after="200" w:line="276" w:lineRule="auto"/>
      <w:jc w:val="both"/>
    </w:pPr>
    <w:rPr>
      <w:rFonts w:ascii="Arial" w:eastAsiaTheme="minorHAnsi" w:hAnsi="Arial" w:cstheme="minorBidi"/>
      <w:spacing w:val="-5"/>
      <w:kern w:val="0"/>
      <w:sz w:val="22"/>
      <w:szCs w:val="22"/>
      <w:lang w:eastAsia="en-US" w:bidi="ar-SA"/>
    </w:rPr>
  </w:style>
  <w:style w:type="character" w:customStyle="1" w:styleId="style761">
    <w:name w:val="style761"/>
    <w:rsid w:val="002C3D13"/>
    <w:rPr>
      <w:color w:val="FFFFFF"/>
    </w:rPr>
  </w:style>
  <w:style w:type="character" w:styleId="Collegamentoipertestuale">
    <w:name w:val="Hyperlink"/>
    <w:uiPriority w:val="99"/>
    <w:unhideWhenUsed/>
    <w:rsid w:val="002C3D13"/>
    <w:rPr>
      <w:color w:val="0000FF"/>
      <w:u w:val="single"/>
    </w:rPr>
  </w:style>
  <w:style w:type="paragraph" w:styleId="Paragrafoelenco">
    <w:name w:val="List Paragraph"/>
    <w:basedOn w:val="Normale"/>
    <w:uiPriority w:val="34"/>
    <w:qFormat/>
    <w:rsid w:val="002C3D13"/>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customStyle="1" w:styleId="Contenutotabella">
    <w:name w:val="Contenuto tabella"/>
    <w:basedOn w:val="Normale"/>
    <w:rsid w:val="002C3D13"/>
    <w:pPr>
      <w:suppressLineNumbers/>
    </w:pPr>
    <w:rPr>
      <w:rFonts w:eastAsia="SimSun"/>
      <w:kern w:val="1"/>
    </w:rPr>
  </w:style>
  <w:style w:type="numbering" w:customStyle="1" w:styleId="Stile1">
    <w:name w:val="Stile1"/>
    <w:uiPriority w:val="99"/>
    <w:rsid w:val="00CA45F9"/>
    <w:pPr>
      <w:numPr>
        <w:numId w:val="31"/>
      </w:numPr>
    </w:pPr>
  </w:style>
  <w:style w:type="numbering" w:customStyle="1" w:styleId="Stile2">
    <w:name w:val="Stile2"/>
    <w:uiPriority w:val="99"/>
    <w:rsid w:val="00CA45F9"/>
    <w:pPr>
      <w:numPr>
        <w:numId w:val="33"/>
      </w:numPr>
    </w:pPr>
  </w:style>
  <w:style w:type="character" w:styleId="Collegamentovisitato">
    <w:name w:val="FollowedHyperlink"/>
    <w:basedOn w:val="Carpredefinitoparagrafo"/>
    <w:uiPriority w:val="99"/>
    <w:semiHidden/>
    <w:unhideWhenUsed/>
    <w:rsid w:val="0012127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ISTRUZIONI%20POS/IST_CGRS%20gestione%20rifiuti%20rev%202019.doc" TargetMode="External"/><Relationship Id="rId13" Type="http://schemas.openxmlformats.org/officeDocument/2006/relationships/hyperlink" Target="MODULI%20POS/MODULI%20POS13/M02-POS13%20CHECK%20LIST%20APERTURA%20SALA.docx" TargetMode="External"/><Relationship Id="rId18" Type="http://schemas.openxmlformats.org/officeDocument/2006/relationships/hyperlink" Target="MODULI%20POS/MODULI%20POS13/M07-POS13%20INFORMATIVA%20PER%20L'ACQUISIZIONE%20DEL%20CONSENSO%20INFORMATO%20ALL'ANESTESIA.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ODULI%20POS/MODULI%20POS13/M09-POS13%20Dimissione_DS.doc" TargetMode="External"/><Relationship Id="rId7" Type="http://schemas.openxmlformats.org/officeDocument/2006/relationships/hyperlink" Target="ISTRUZIONI%20POS/IST_LDM%20procedura%20Lavaggio%20delle%20Mani%20rev%202019.docx" TargetMode="External"/><Relationship Id="rId12" Type="http://schemas.openxmlformats.org/officeDocument/2006/relationships/hyperlink" Target="MODULI%20POS/MODULI%20POS13/M01-POS13%20NOTA%20OPERATORIA.pdf" TargetMode="External"/><Relationship Id="rId17" Type="http://schemas.openxmlformats.org/officeDocument/2006/relationships/hyperlink" Target="MODULI%20POS/MODULI%20POS13/M06-POS13%20SCARICO%20STRUMENTI.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ODULI%20POS/MODULI%20POS13/M05-POS13%20CHECK%20LIST%20CONTROLLO%20SCADENZA%20STRUMENTI.docx" TargetMode="External"/><Relationship Id="rId20" Type="http://schemas.openxmlformats.org/officeDocument/2006/relationships/hyperlink" Target="MODULI%20POS/MODULI%20POS13/M08-POS13%20CARTELLA%20ANESTESIOLOGICA.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PROTOCOLLI/PROT_PR%20ANT%20profilassi%20antibiotica%20perioperatoria%20rev%202019.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ODULI%20POS/MODULI%20POS13/M04-POS13%20VERBALE%20OPERATORIO%202019.docx" TargetMode="External"/><Relationship Id="rId23" Type="http://schemas.openxmlformats.org/officeDocument/2006/relationships/hyperlink" Target="MODULI%20POS/MODULI%20POS13/M10-POS13%20KIT%20STRUMENTARIO%20SALA%20OPERATORIA.docx" TargetMode="External"/><Relationship Id="rId10" Type="http://schemas.openxmlformats.org/officeDocument/2006/relationships/hyperlink" Target="ISTRUZIONI%20POS/IST_PISO%20Preparazione%20sale%20operatorie%20rev%201%20del%202019.docx" TargetMode="External"/><Relationship Id="rId19" Type="http://schemas.openxmlformats.org/officeDocument/2006/relationships/hyperlink" Target="../PROCEDURE%20GESTIONALI/MODULI%20PRO/M01-PRO11%20MODELLI%20DI%20CONSENSO%20INFORMATO.docx" TargetMode="External"/><Relationship Id="rId4" Type="http://schemas.openxmlformats.org/officeDocument/2006/relationships/webSettings" Target="webSettings.xml"/><Relationship Id="rId9" Type="http://schemas.openxmlformats.org/officeDocument/2006/relationships/hyperlink" Target="ISTRUZIONI%20POS/IST_PDBO%20DISINFEZIONE%20E%20PULIZIA%20BO%20rev%202019.doc" TargetMode="External"/><Relationship Id="rId14" Type="http://schemas.openxmlformats.org/officeDocument/2006/relationships/hyperlink" Target="MODULI%20POS/MODULI%20POS13/M03-POS13%20CHECK%20LIST%20CHIUSURA%20SALA.docx" TargetMode="External"/><Relationship Id="rId22" Type="http://schemas.openxmlformats.org/officeDocument/2006/relationships/hyperlink" Target="MODULI%20POS/M01-POS14%20CKSP%20CHECK%20LIST%20SICUREZZA%20PAZIENT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6705</Words>
  <Characters>38221</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
    </vt:vector>
  </TitlesOfParts>
  <Company>MICROSOFT CORP.</Company>
  <LinksUpToDate>false</LinksUpToDate>
  <CharactersWithSpaces>44837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CORP.</dc:creator>
  <cp:lastModifiedBy>Utente</cp:lastModifiedBy>
  <cp:revision>2</cp:revision>
  <dcterms:created xsi:type="dcterms:W3CDTF">2022-07-22T18:26:00Z</dcterms:created>
  <dcterms:modified xsi:type="dcterms:W3CDTF">2022-07-22T18:26:00Z</dcterms:modified>
</cp:coreProperties>
</file>